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DBA7" w14:textId="77777777" w:rsidR="00921F3B" w:rsidRPr="0006461D" w:rsidRDefault="00921F3B" w:rsidP="00AB2AB4">
      <w:pPr>
        <w:pStyle w:val="Listenabsatz"/>
        <w:numPr>
          <w:ilvl w:val="0"/>
          <w:numId w:val="2"/>
        </w:numPr>
        <w:spacing w:line="240" w:lineRule="auto"/>
        <w:ind w:right="1"/>
        <w:rPr>
          <w:rFonts w:cs="Open Sans"/>
          <w:sz w:val="18"/>
          <w:szCs w:val="18"/>
        </w:rPr>
        <w:sectPr w:rsidR="00921F3B" w:rsidRPr="0006461D"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10837175" w14:textId="539F5427" w:rsidR="00B02594" w:rsidRPr="008E7BFA" w:rsidRDefault="00B02594" w:rsidP="00B02594">
      <w:pPr>
        <w:pStyle w:val="Kleine-berschrift-InnoSBG"/>
        <w:rPr>
          <w:lang w:val="de-AT"/>
        </w:rPr>
      </w:pPr>
      <w:r w:rsidRPr="008E7BFA">
        <w:rPr>
          <w:lang w:val="de-AT"/>
        </w:rPr>
        <w:t xml:space="preserve">Medieninformation, </w:t>
      </w:r>
      <w:r w:rsidR="007A129D" w:rsidRPr="008E7BFA">
        <w:rPr>
          <w:lang w:val="de-AT"/>
        </w:rPr>
        <w:t>4.10.2024</w:t>
      </w:r>
    </w:p>
    <w:p w14:paraId="1DA45C8A" w14:textId="1788AFDB" w:rsidR="00B02594" w:rsidRPr="008E7BFA" w:rsidRDefault="007A129D" w:rsidP="00B02594">
      <w:pPr>
        <w:pStyle w:val="berschrift1"/>
        <w:rPr>
          <w:lang w:val="de-AT"/>
        </w:rPr>
      </w:pPr>
      <w:r w:rsidRPr="008E7BFA">
        <w:rPr>
          <w:lang w:val="de-AT"/>
        </w:rPr>
        <w:t>20 Jahre Innovation Salzburg</w:t>
      </w:r>
      <w:r w:rsidR="0022263E">
        <w:rPr>
          <w:lang w:val="de-AT"/>
        </w:rPr>
        <w:t>:</w:t>
      </w:r>
      <w:r w:rsidR="002A1841">
        <w:rPr>
          <w:lang w:val="de-AT"/>
        </w:rPr>
        <w:t xml:space="preserve"> </w:t>
      </w:r>
      <w:r w:rsidR="0022263E">
        <w:rPr>
          <w:lang w:val="de-AT"/>
        </w:rPr>
        <w:t xml:space="preserve">Erfolgsbilanz einer Vorreiterrolle für </w:t>
      </w:r>
      <w:r w:rsidR="00337570">
        <w:rPr>
          <w:lang w:val="de-AT"/>
        </w:rPr>
        <w:t xml:space="preserve">Innovation, </w:t>
      </w:r>
      <w:r w:rsidR="0022263E">
        <w:rPr>
          <w:lang w:val="de-AT"/>
        </w:rPr>
        <w:t>Forschung und Entwicklung</w:t>
      </w:r>
    </w:p>
    <w:p w14:paraId="60FC0187" w14:textId="2526C946" w:rsidR="000940C4" w:rsidRDefault="008E7BFA" w:rsidP="00825377">
      <w:pPr>
        <w:pStyle w:val="Betreff-InnoSBG"/>
      </w:pPr>
      <w:r w:rsidRPr="008E7BFA">
        <w:rPr>
          <w:lang w:val="de-AT"/>
        </w:rPr>
        <w:t>Di</w:t>
      </w:r>
      <w:r>
        <w:rPr>
          <w:lang w:val="de-AT"/>
        </w:rPr>
        <w:t xml:space="preserve">e Innovations- und Standortagentur für </w:t>
      </w:r>
      <w:r w:rsidR="00093150">
        <w:rPr>
          <w:lang w:val="de-AT"/>
        </w:rPr>
        <w:t xml:space="preserve">Stadt und </w:t>
      </w:r>
      <w:r>
        <w:rPr>
          <w:lang w:val="de-AT"/>
        </w:rPr>
        <w:t>Land Salzburg feiert ihr</w:t>
      </w:r>
      <w:r w:rsidR="00870591">
        <w:rPr>
          <w:lang w:val="de-AT"/>
        </w:rPr>
        <w:t xml:space="preserve"> über</w:t>
      </w:r>
      <w:r>
        <w:rPr>
          <w:lang w:val="de-AT"/>
        </w:rPr>
        <w:t xml:space="preserve"> 20-jähriges Bestehen.</w:t>
      </w:r>
      <w:r w:rsidR="007A3582">
        <w:rPr>
          <w:lang w:val="de-AT"/>
        </w:rPr>
        <w:t xml:space="preserve"> </w:t>
      </w:r>
      <w:r w:rsidR="007F2F8F">
        <w:t>Seit ihrer Gründung im Jahr 200</w:t>
      </w:r>
      <w:r w:rsidR="00870591">
        <w:t>3</w:t>
      </w:r>
      <w:r w:rsidR="007F2F8F">
        <w:t xml:space="preserve">, damals als „Innovation- und Technologietransfer Salzburg GmbH (ITG)“, treibt sie die wirtschaftliche </w:t>
      </w:r>
      <w:r w:rsidR="00194023">
        <w:t>Standorte</w:t>
      </w:r>
      <w:r w:rsidR="007F2F8F">
        <w:t xml:space="preserve">ntwicklung </w:t>
      </w:r>
      <w:r w:rsidR="00093150">
        <w:t>im</w:t>
      </w:r>
      <w:r w:rsidR="007F2F8F">
        <w:t xml:space="preserve"> Bundesland voran</w:t>
      </w:r>
      <w:r w:rsidR="009611E4">
        <w:t>, und unterstützt dabei Salzburgs Unternehmen, Startups und Forschungseinrichtungen auf vielfältige Art und Weise</w:t>
      </w:r>
      <w:r w:rsidR="007F2F8F">
        <w:t xml:space="preserve">. Ihr Ziel: </w:t>
      </w:r>
      <w:r w:rsidR="00093150">
        <w:t xml:space="preserve">Wertschöpfung </w:t>
      </w:r>
      <w:r w:rsidR="002E6831">
        <w:t xml:space="preserve">und intelligentes Wachstum </w:t>
      </w:r>
      <w:r w:rsidR="00093150">
        <w:t xml:space="preserve">durch </w:t>
      </w:r>
      <w:r w:rsidR="007F2F8F">
        <w:t>Wissen, Technologie und Innovation zu fördern. Heute kann Innovation Salzburg auf zwei erfolgreiche Jahrzehnte zurückblicken.</w:t>
      </w:r>
      <w:r w:rsidR="0093606E">
        <w:br/>
      </w:r>
    </w:p>
    <w:p w14:paraId="1969AD3B" w14:textId="1DD294F5" w:rsidR="00897D56" w:rsidRDefault="00897D56" w:rsidP="00194023">
      <w:pPr>
        <w:rPr>
          <w:lang w:val="de-AT" w:eastAsia="de-AT"/>
        </w:rPr>
      </w:pPr>
      <w:r>
        <w:rPr>
          <w:lang w:val="de-AT" w:eastAsia="de-AT"/>
        </w:rPr>
        <w:t>Innovation</w:t>
      </w:r>
      <w:r w:rsidR="003F5429">
        <w:rPr>
          <w:lang w:val="de-AT" w:eastAsia="de-AT"/>
        </w:rPr>
        <w:t>, Forschung und Entwicklung sind zentrale Treiber des Wachstums und Wohlstands in hoch</w:t>
      </w:r>
      <w:r w:rsidR="005A1790">
        <w:rPr>
          <w:lang w:val="de-AT" w:eastAsia="de-AT"/>
        </w:rPr>
        <w:t xml:space="preserve"> </w:t>
      </w:r>
      <w:r w:rsidR="003F5429">
        <w:rPr>
          <w:lang w:val="de-AT" w:eastAsia="de-AT"/>
        </w:rPr>
        <w:t>entwickelten Regionen wie Sal</w:t>
      </w:r>
      <w:r w:rsidR="002D677A">
        <w:rPr>
          <w:lang w:val="de-AT" w:eastAsia="de-AT"/>
        </w:rPr>
        <w:t xml:space="preserve">zburg. Der Erfolg einer Region hängt zunehmend davon ab, wie gut Wissen und Technologien in wirtschaftliche Anwendungen und neue Geschäftsmöglichkeiten umgesetzt werden können. </w:t>
      </w:r>
      <w:r w:rsidR="00C715C1">
        <w:rPr>
          <w:lang w:val="de-AT" w:eastAsia="de-AT"/>
        </w:rPr>
        <w:t>Innovation Salzburg arbeitet intensiv daran, die Rahmenbedingungen für Forschung, Wissenstransfer, Fachkräfte und Technologieentwicklung zu verbessern. Dies beinhaltet unter anderem die Unterstützung von Hochschulen, die Ansiedlung von Forschungseinrichtungen, Maßnahmen zur Förderung des MINT-Nachwuchses und die Vermarktung Salzburgs als attraktiven Arbeitsstandort für Fachkräfte.</w:t>
      </w:r>
      <w:r w:rsidR="007D7E2C">
        <w:rPr>
          <w:lang w:val="de-AT" w:eastAsia="de-AT"/>
        </w:rPr>
        <w:t xml:space="preserve"> </w:t>
      </w:r>
    </w:p>
    <w:p w14:paraId="5A755388" w14:textId="4C854059" w:rsidR="00CC3393" w:rsidRDefault="00B6282C" w:rsidP="00A751A6">
      <w:pPr>
        <w:pStyle w:val="berschrift2"/>
        <w:rPr>
          <w:lang w:val="de-AT" w:eastAsia="de-AT"/>
        </w:rPr>
      </w:pPr>
      <w:r>
        <w:rPr>
          <w:lang w:val="de-AT" w:eastAsia="de-AT"/>
        </w:rPr>
        <w:t>Unterstützung, die bei den Unternehmen ankommt</w:t>
      </w:r>
    </w:p>
    <w:p w14:paraId="144806DA" w14:textId="501AAEE6" w:rsidR="004263E5" w:rsidRDefault="009B5A72" w:rsidP="009B5A72">
      <w:r>
        <w:rPr>
          <w:lang w:val="de-AT" w:eastAsia="de-AT"/>
        </w:rPr>
        <w:t xml:space="preserve">Innovation und Forschung werden für Unternehmen immer wichtiger, denn diese Maßnahmen haben positive Auswirkungen auf die regionale Wirtschaft, indem sie Investitionen anziehen, neue Arbeitsplätze schaffen und langfristig das Wirtschaftswachstum stärken. </w:t>
      </w:r>
      <w:r w:rsidR="00611B00">
        <w:rPr>
          <w:lang w:val="de-AT" w:eastAsia="de-AT"/>
        </w:rPr>
        <w:t xml:space="preserve">Innovation Salzburg bietet umfassende Services an, um Unternehmen bei Innovations- und Forschungsprojekten zu Unterstützen. </w:t>
      </w:r>
      <w:r w:rsidR="00D0483C">
        <w:rPr>
          <w:lang w:val="de-AT" w:eastAsia="de-AT"/>
        </w:rPr>
        <w:t>Dabei wird das Service- und Unterstützungsange</w:t>
      </w:r>
      <w:r>
        <w:rPr>
          <w:lang w:val="de-AT" w:eastAsia="de-AT"/>
        </w:rPr>
        <w:t>b</w:t>
      </w:r>
      <w:r w:rsidR="00D0483C">
        <w:rPr>
          <w:lang w:val="de-AT" w:eastAsia="de-AT"/>
        </w:rPr>
        <w:t xml:space="preserve">ot stark nachgefragt: </w:t>
      </w:r>
      <w:r w:rsidR="004263E5">
        <w:t>Im Jahr 2023 nutzten 600 Unternehmen die Dienstleistungen von Innovation Salzburg. Es wurden rund 2.000 Beratungen durchgeführt und 245 Projekte aktiv begleitet. Mit 42 Sprechtagen, sowohl online als auch in allen Bezirken, sowie zahlreichen Betriebsbesuchen ist Innovation Salzburg direkt vor Ort präsent, um Unternehmen bestmöglich zu unterstützen.</w:t>
      </w:r>
    </w:p>
    <w:p w14:paraId="186FE754" w14:textId="2D3E892D" w:rsidR="00205A18" w:rsidRDefault="002615FF" w:rsidP="00543ADA">
      <w:pPr>
        <w:pStyle w:val="berschrift2"/>
        <w:rPr>
          <w:lang w:val="de-AT"/>
        </w:rPr>
      </w:pPr>
      <w:r>
        <w:rPr>
          <w:lang w:val="de-AT"/>
        </w:rPr>
        <w:t>Meilensteine der letzten 20 Jahre</w:t>
      </w:r>
    </w:p>
    <w:p w14:paraId="2B0CA3DD" w14:textId="5907A5A1" w:rsidR="00C60C41" w:rsidRDefault="00155BBD" w:rsidP="00825377">
      <w:pPr>
        <w:rPr>
          <w:lang w:val="de-AT" w:eastAsia="de-AT"/>
        </w:rPr>
      </w:pPr>
      <w:r w:rsidRPr="00155BBD">
        <w:rPr>
          <w:lang w:val="de-AT" w:eastAsia="de-AT"/>
        </w:rPr>
        <w:t xml:space="preserve">Seit </w:t>
      </w:r>
      <w:r w:rsidRPr="00825377">
        <w:rPr>
          <w:b/>
          <w:bCs/>
          <w:lang w:val="de-AT" w:eastAsia="de-AT"/>
        </w:rPr>
        <w:t xml:space="preserve">2011 wurde das Innovationsservice für </w:t>
      </w:r>
      <w:r w:rsidR="0065726D">
        <w:rPr>
          <w:b/>
          <w:bCs/>
          <w:lang w:val="de-AT" w:eastAsia="de-AT"/>
        </w:rPr>
        <w:t xml:space="preserve">Salzburger </w:t>
      </w:r>
      <w:r w:rsidRPr="00825377">
        <w:rPr>
          <w:b/>
          <w:bCs/>
          <w:lang w:val="de-AT" w:eastAsia="de-AT"/>
        </w:rPr>
        <w:t>Unternehmen kontinuierlich gestärkt</w:t>
      </w:r>
      <w:r w:rsidRPr="00155BBD">
        <w:rPr>
          <w:lang w:val="de-AT" w:eastAsia="de-AT"/>
        </w:rPr>
        <w:t>, was die Zusammenarbeit zwischen der Wirtschaftskammer Salzburg (WKS), dem Land Salzburg und Innovation Salzburg intensivierte. Im Jahr 2018 erfolgte schließlich die vollständige Integration dieses Innovationsservices in die Organisation von Innovation Salzburg, wodurch die Unterstützung für Unternehmen noch effizienter und zentraler gestaltet werden konnte.</w:t>
      </w:r>
    </w:p>
    <w:p w14:paraId="7AA6F76D" w14:textId="1467BE13" w:rsidR="00C60C41" w:rsidRPr="00155BBD" w:rsidRDefault="00C60C41" w:rsidP="00825377">
      <w:pPr>
        <w:rPr>
          <w:lang w:val="de-AT" w:eastAsia="de-AT"/>
        </w:rPr>
      </w:pPr>
      <w:r w:rsidRPr="0086455E">
        <w:rPr>
          <w:b/>
          <w:bCs/>
          <w:lang w:val="de-AT" w:eastAsia="de-AT"/>
        </w:rPr>
        <w:t>201</w:t>
      </w:r>
      <w:r w:rsidR="008479C5" w:rsidRPr="0086455E">
        <w:rPr>
          <w:b/>
          <w:bCs/>
          <w:lang w:val="de-AT" w:eastAsia="de-AT"/>
        </w:rPr>
        <w:t>6</w:t>
      </w:r>
      <w:r w:rsidR="007E054C" w:rsidRPr="0086455E">
        <w:rPr>
          <w:b/>
          <w:bCs/>
          <w:lang w:val="de-AT" w:eastAsia="de-AT"/>
        </w:rPr>
        <w:t xml:space="preserve"> </w:t>
      </w:r>
      <w:r w:rsidRPr="0086455E">
        <w:rPr>
          <w:b/>
          <w:bCs/>
          <w:lang w:val="de-AT" w:eastAsia="de-AT"/>
        </w:rPr>
        <w:t xml:space="preserve">wurde </w:t>
      </w:r>
      <w:hyperlink r:id="rId14" w:history="1">
        <w:r w:rsidRPr="00120E59">
          <w:rPr>
            <w:rStyle w:val="Hyperlink"/>
            <w:b/>
            <w:bCs/>
            <w:lang w:val="de-AT" w:eastAsia="de-AT"/>
          </w:rPr>
          <w:t>Startup Salzburg</w:t>
        </w:r>
      </w:hyperlink>
      <w:r w:rsidRPr="0086455E">
        <w:rPr>
          <w:b/>
          <w:bCs/>
          <w:lang w:val="de-AT" w:eastAsia="de-AT"/>
        </w:rPr>
        <w:t xml:space="preserve"> als </w:t>
      </w:r>
      <w:r w:rsidR="008479C5" w:rsidRPr="0086455E">
        <w:rPr>
          <w:b/>
          <w:bCs/>
          <w:lang w:val="de-AT" w:eastAsia="de-AT"/>
        </w:rPr>
        <w:t xml:space="preserve">Offensive </w:t>
      </w:r>
      <w:r w:rsidR="003B74FF" w:rsidRPr="0086455E">
        <w:rPr>
          <w:b/>
          <w:bCs/>
          <w:lang w:val="de-AT" w:eastAsia="de-AT"/>
        </w:rPr>
        <w:t xml:space="preserve">und </w:t>
      </w:r>
      <w:r w:rsidR="007E054C" w:rsidRPr="0086455E">
        <w:rPr>
          <w:b/>
          <w:bCs/>
          <w:lang w:val="de-AT" w:eastAsia="de-AT"/>
        </w:rPr>
        <w:t xml:space="preserve">Netzwerk </w:t>
      </w:r>
      <w:r w:rsidR="008479C5" w:rsidRPr="0086455E">
        <w:rPr>
          <w:b/>
          <w:bCs/>
          <w:lang w:val="de-AT" w:eastAsia="de-AT"/>
        </w:rPr>
        <w:t>für innovative Gründerinnen und Gründer</w:t>
      </w:r>
      <w:r w:rsidRPr="0086455E">
        <w:rPr>
          <w:b/>
          <w:bCs/>
          <w:lang w:val="de-AT" w:eastAsia="de-AT"/>
        </w:rPr>
        <w:t xml:space="preserve"> entwickelt</w:t>
      </w:r>
      <w:r>
        <w:rPr>
          <w:lang w:val="de-AT" w:eastAsia="de-AT"/>
        </w:rPr>
        <w:t xml:space="preserve"> und in den Folgejahren ein Startup-Inkubator </w:t>
      </w:r>
      <w:proofErr w:type="gramStart"/>
      <w:r>
        <w:rPr>
          <w:lang w:val="de-AT" w:eastAsia="de-AT"/>
        </w:rPr>
        <w:t xml:space="preserve">mit den </w:t>
      </w:r>
      <w:proofErr w:type="spellStart"/>
      <w:r>
        <w:rPr>
          <w:lang w:val="de-AT" w:eastAsia="de-AT"/>
        </w:rPr>
        <w:t>Partner</w:t>
      </w:r>
      <w:proofErr w:type="gramEnd"/>
      <w:r w:rsidR="003B74FF">
        <w:rPr>
          <w:lang w:val="de-AT" w:eastAsia="de-AT"/>
        </w:rPr>
        <w:t>:inne</w:t>
      </w:r>
      <w:r>
        <w:rPr>
          <w:lang w:val="de-AT" w:eastAsia="de-AT"/>
        </w:rPr>
        <w:t>n</w:t>
      </w:r>
      <w:proofErr w:type="spellEnd"/>
      <w:r>
        <w:rPr>
          <w:lang w:val="de-AT" w:eastAsia="de-AT"/>
        </w:rPr>
        <w:t xml:space="preserve"> aufgebaut. Seit 2022 ist Start </w:t>
      </w:r>
      <w:r>
        <w:rPr>
          <w:lang w:val="de-AT" w:eastAsia="de-AT"/>
        </w:rPr>
        <w:lastRenderedPageBreak/>
        <w:t xml:space="preserve">Salzburg auch Teil des </w:t>
      </w:r>
      <w:proofErr w:type="spellStart"/>
      <w:r>
        <w:rPr>
          <w:lang w:val="de-AT" w:eastAsia="de-AT"/>
        </w:rPr>
        <w:t>AplusB</w:t>
      </w:r>
      <w:proofErr w:type="spellEnd"/>
      <w:r w:rsidR="003B74FF">
        <w:rPr>
          <w:lang w:val="de-AT" w:eastAsia="de-AT"/>
        </w:rPr>
        <w:t>-</w:t>
      </w:r>
      <w:r>
        <w:rPr>
          <w:lang w:val="de-AT" w:eastAsia="de-AT"/>
        </w:rPr>
        <w:t>Programmes</w:t>
      </w:r>
      <w:r w:rsidR="0062489A">
        <w:rPr>
          <w:lang w:val="de-AT" w:eastAsia="de-AT"/>
        </w:rPr>
        <w:t xml:space="preserve"> (Academia plus Business)</w:t>
      </w:r>
      <w:r>
        <w:rPr>
          <w:lang w:val="de-AT" w:eastAsia="de-AT"/>
        </w:rPr>
        <w:t xml:space="preserve"> des Bundes, wodurch forschungs- und technologieintensive Gründungen ein besonderes Unterstützungsangebot erhalten. </w:t>
      </w:r>
    </w:p>
    <w:p w14:paraId="37A32CB3" w14:textId="77777777" w:rsidR="001A1A6E" w:rsidRDefault="00155BBD" w:rsidP="00825377">
      <w:pPr>
        <w:rPr>
          <w:lang w:val="de-AT" w:eastAsia="de-AT"/>
        </w:rPr>
      </w:pPr>
      <w:r w:rsidRPr="00155BBD">
        <w:rPr>
          <w:lang w:val="de-AT" w:eastAsia="de-AT"/>
        </w:rPr>
        <w:t xml:space="preserve">Ein bedeutender Meilenstein war die </w:t>
      </w:r>
      <w:r w:rsidRPr="00825377">
        <w:rPr>
          <w:b/>
          <w:bCs/>
          <w:lang w:val="de-AT" w:eastAsia="de-AT"/>
        </w:rPr>
        <w:t>Einführung der ersten Wissenschafts- und Innovationsstrategie im Jahr 2016</w:t>
      </w:r>
      <w:r w:rsidRPr="00155BBD">
        <w:rPr>
          <w:lang w:val="de-AT" w:eastAsia="de-AT"/>
        </w:rPr>
        <w:t xml:space="preserve">, bekannt als WISS 2025. Damit setzte Salzburg ein klares Zeichen für seine Ausrichtung auf Wissenschaft, Forschung und Innovation. Die Fortschreibung dieser Strategie im Jahr 2024 zur WISS 2030 leitete eine neue Ära ein. Diese Entwicklung war das Ergebnis einer engen Zusammenarbeit zwischen dem Land Salzburg, wissenschaftlichen Einrichtungen und wirtschaftlichen </w:t>
      </w:r>
      <w:proofErr w:type="spellStart"/>
      <w:r w:rsidRPr="00155BBD">
        <w:rPr>
          <w:lang w:val="de-AT" w:eastAsia="de-AT"/>
        </w:rPr>
        <w:t>Partner</w:t>
      </w:r>
      <w:r w:rsidR="004D2DC8">
        <w:rPr>
          <w:lang w:val="de-AT" w:eastAsia="de-AT"/>
        </w:rPr>
        <w:t>:innen</w:t>
      </w:r>
      <w:proofErr w:type="spellEnd"/>
      <w:r w:rsidRPr="00155BBD">
        <w:rPr>
          <w:lang w:val="de-AT" w:eastAsia="de-AT"/>
        </w:rPr>
        <w:t>.</w:t>
      </w:r>
      <w:r w:rsidR="009A38BD">
        <w:rPr>
          <w:lang w:val="de-AT" w:eastAsia="de-AT"/>
        </w:rPr>
        <w:t xml:space="preserve"> </w:t>
      </w:r>
    </w:p>
    <w:p w14:paraId="0CEBE57C" w14:textId="136C2A65" w:rsidR="00825377" w:rsidRPr="009A38BD" w:rsidRDefault="009A38BD" w:rsidP="00825377">
      <w:r>
        <w:t xml:space="preserve">Seit 2016 wurden über 230 Projekte mit einem Investitionsvolumen von rund 183 Millionen Euro realisiert, was die Innovationskraft der Region stärkt. Außerdem </w:t>
      </w:r>
      <w:r w:rsidR="002F4A47">
        <w:t xml:space="preserve">wurden </w:t>
      </w:r>
      <w:r>
        <w:t xml:space="preserve">bedeutende Fortschritte im Bereich Forschung und Entwicklung verzeichnet: Zwischen 2015 und 2021 stiegen die F&amp;E-Ausgaben, insbesondere im Unternehmenssektor stark an (+ 40 %). </w:t>
      </w:r>
      <w:r w:rsidRPr="00BC2240">
        <w:rPr>
          <w:b/>
          <w:bCs/>
        </w:rPr>
        <w:t>Im Jahr 2023 erhielten Unternehmen aus Salzburg eine Rekordsumme von 45,5 Millionen Euro an Bundesförderungen der FFG</w:t>
      </w:r>
      <w:r>
        <w:t>, was die dynamische Entwicklung des Innovationsstandorts unterstreicht und einen deutlichen wirtschaftlichen Mehrwert für die Region schafft.</w:t>
      </w:r>
    </w:p>
    <w:p w14:paraId="2BCA9F53" w14:textId="2372851D" w:rsidR="0065726D" w:rsidRPr="00AF6888" w:rsidRDefault="0065726D" w:rsidP="00825377">
      <w:pPr>
        <w:rPr>
          <w:b/>
          <w:bCs/>
          <w:lang w:val="de-AT" w:eastAsia="de-AT"/>
        </w:rPr>
      </w:pPr>
      <w:r w:rsidRPr="00AF6888">
        <w:rPr>
          <w:b/>
          <w:bCs/>
          <w:lang w:val="de-AT" w:eastAsia="de-AT"/>
        </w:rPr>
        <w:t xml:space="preserve">2023 wurde die </w:t>
      </w:r>
      <w:r w:rsidR="00426B70">
        <w:rPr>
          <w:b/>
          <w:bCs/>
          <w:lang w:val="de-AT" w:eastAsia="de-AT"/>
        </w:rPr>
        <w:t xml:space="preserve">Tochtergesellschaft </w:t>
      </w:r>
      <w:hyperlink r:id="rId15" w:history="1">
        <w:r w:rsidRPr="00D20CA5">
          <w:rPr>
            <w:rStyle w:val="Hyperlink"/>
            <w:b/>
            <w:bCs/>
            <w:lang w:val="de-AT" w:eastAsia="de-AT"/>
          </w:rPr>
          <w:t xml:space="preserve">Pioniergarage </w:t>
        </w:r>
        <w:r w:rsidR="0053711D" w:rsidRPr="00D20CA5">
          <w:rPr>
            <w:rStyle w:val="Hyperlink"/>
            <w:b/>
            <w:bCs/>
            <w:lang w:val="de-AT" w:eastAsia="de-AT"/>
          </w:rPr>
          <w:t>Salzburg</w:t>
        </w:r>
      </w:hyperlink>
      <w:r w:rsidR="0053711D">
        <w:rPr>
          <w:b/>
          <w:bCs/>
          <w:lang w:val="de-AT" w:eastAsia="de-AT"/>
        </w:rPr>
        <w:t xml:space="preserve"> </w:t>
      </w:r>
      <w:r w:rsidRPr="00AF6888">
        <w:rPr>
          <w:b/>
          <w:bCs/>
          <w:lang w:val="de-AT" w:eastAsia="de-AT"/>
        </w:rPr>
        <w:t xml:space="preserve">eröffnet. Ein </w:t>
      </w:r>
      <w:proofErr w:type="spellStart"/>
      <w:r w:rsidRPr="00AF6888">
        <w:rPr>
          <w:b/>
          <w:bCs/>
          <w:lang w:val="de-AT" w:eastAsia="de-AT"/>
        </w:rPr>
        <w:t>Makerspace</w:t>
      </w:r>
      <w:proofErr w:type="spellEnd"/>
      <w:r w:rsidRPr="00AF6888">
        <w:rPr>
          <w:b/>
          <w:bCs/>
          <w:lang w:val="de-AT" w:eastAsia="de-AT"/>
        </w:rPr>
        <w:t xml:space="preserve"> </w:t>
      </w:r>
      <w:r w:rsidR="0053711D">
        <w:rPr>
          <w:b/>
          <w:bCs/>
          <w:lang w:val="de-AT" w:eastAsia="de-AT"/>
        </w:rPr>
        <w:t xml:space="preserve">für Groß und Klein, den mittlerweile </w:t>
      </w:r>
      <w:r w:rsidR="006738EC">
        <w:rPr>
          <w:b/>
          <w:bCs/>
          <w:lang w:val="de-AT" w:eastAsia="de-AT"/>
        </w:rPr>
        <w:t>mehr als 200 Mitglieder nutzen</w:t>
      </w:r>
      <w:r w:rsidR="002733AA">
        <w:rPr>
          <w:b/>
          <w:bCs/>
          <w:lang w:val="de-AT" w:eastAsia="de-AT"/>
        </w:rPr>
        <w:t>.</w:t>
      </w:r>
      <w:r w:rsidR="00C60C41">
        <w:rPr>
          <w:b/>
          <w:bCs/>
          <w:lang w:val="de-AT" w:eastAsia="de-AT"/>
        </w:rPr>
        <w:t xml:space="preserve"> </w:t>
      </w:r>
      <w:r w:rsidR="001646A4">
        <w:rPr>
          <w:rFonts w:cs="Open Sans Light"/>
          <w:color w:val="000000"/>
          <w:szCs w:val="17"/>
        </w:rPr>
        <w:t>Die Pioniergarage Salzburg ist eine offene Werkstatt und Community für kreative Köpfe, die Raum und Ausstattung für die Umsetzung ihrer Projekte benötigen. Mit über 25 Ma</w:t>
      </w:r>
      <w:r w:rsidR="001646A4">
        <w:rPr>
          <w:rFonts w:cs="Open Sans Light"/>
          <w:color w:val="000000"/>
          <w:szCs w:val="17"/>
        </w:rPr>
        <w:softHyphen/>
        <w:t xml:space="preserve">schinen, darunter 3D-Drucker, </w:t>
      </w:r>
      <w:proofErr w:type="spellStart"/>
      <w:r w:rsidR="001646A4">
        <w:rPr>
          <w:rFonts w:cs="Open Sans Light"/>
          <w:color w:val="000000"/>
          <w:szCs w:val="17"/>
        </w:rPr>
        <w:t>Lascercutter</w:t>
      </w:r>
      <w:proofErr w:type="spellEnd"/>
      <w:r w:rsidR="001646A4">
        <w:rPr>
          <w:rFonts w:cs="Open Sans Light"/>
          <w:color w:val="000000"/>
          <w:szCs w:val="17"/>
        </w:rPr>
        <w:t>, CNC-Fräse und vielen mehr, können Mitglieder ihre Ideen in den Bereichen Textil, Holz, Metall und Kunststoff realisieren.</w:t>
      </w:r>
    </w:p>
    <w:p w14:paraId="286725E2" w14:textId="5941CDDF" w:rsidR="000940C4" w:rsidRPr="000940C4" w:rsidRDefault="000940C4" w:rsidP="00E27EDF">
      <w:pPr>
        <w:pStyle w:val="berschrift2"/>
        <w:rPr>
          <w:rFonts w:ascii="Times New Roman" w:hAnsi="Times New Roman" w:cs="Times New Roman"/>
          <w:b/>
          <w:bCs/>
          <w:lang w:val="de-AT"/>
        </w:rPr>
      </w:pPr>
      <w:r w:rsidRPr="000940C4">
        <w:rPr>
          <w:rStyle w:val="Fett"/>
          <w:b w:val="0"/>
          <w:bCs w:val="0"/>
        </w:rPr>
        <w:t>Leistungen für Salzburgs Innovationsökosystem</w:t>
      </w:r>
    </w:p>
    <w:p w14:paraId="18250667" w14:textId="231054D0" w:rsidR="000940C4" w:rsidRDefault="000940C4" w:rsidP="000940C4">
      <w:r>
        <w:t xml:space="preserve">Innovation Salzburg bietet ihre </w:t>
      </w:r>
      <w:r w:rsidRPr="000940C4">
        <w:rPr>
          <w:rStyle w:val="Fett"/>
          <w:b w:val="0"/>
          <w:bCs w:val="0"/>
        </w:rPr>
        <w:t>Serviceleistungen kostenlos</w:t>
      </w:r>
      <w:r>
        <w:t xml:space="preserve"> für Salzburger Unternehmen und Forschende an. Dazu gehören:</w:t>
      </w:r>
    </w:p>
    <w:p w14:paraId="27A2779D" w14:textId="607BCA86" w:rsidR="003819CB" w:rsidRDefault="000940C4" w:rsidP="00B21EE0">
      <w:pPr>
        <w:pStyle w:val="Titel"/>
      </w:pPr>
      <w:r>
        <w:rPr>
          <w:rStyle w:val="Fett"/>
        </w:rPr>
        <w:t>FTI-Standortmanagement</w:t>
      </w:r>
      <w:r>
        <w:t xml:space="preserve">: </w:t>
      </w:r>
      <w:r w:rsidR="003819CB">
        <w:t>Das Team FTI-Standortmanagement ist erste Anlaufstelle für Forschende im Bundesland Salzburg und begleitet die Umsetzung der WISS. Es ist gelungen, große Forschungseinrichtungen in Salzburg anzusiedeln:</w:t>
      </w:r>
      <w:r w:rsidR="00D92846">
        <w:t xml:space="preserve"> Das Ludwig Boltzmann Institut für Nanovesikuläre Präzisionsmedizin, das in den kommenden zehn Jahren mit 15 Millionen Euro von Land und Bund unterstützt wird. Oder das Intelligent Interfaces Innovation Labor, </w:t>
      </w:r>
      <w:r w:rsidR="0065726D">
        <w:t xml:space="preserve">das </w:t>
      </w:r>
      <w:r w:rsidR="00D92846">
        <w:t xml:space="preserve">gemeinsam von der PLUS und dem AIT – Austrian Institut </w:t>
      </w:r>
      <w:proofErr w:type="spellStart"/>
      <w:r w:rsidR="00D92846">
        <w:t>of</w:t>
      </w:r>
      <w:proofErr w:type="spellEnd"/>
      <w:r w:rsidR="00D92846">
        <w:t xml:space="preserve"> Technology betrieben wird </w:t>
      </w:r>
      <w:r w:rsidR="0002037E">
        <w:t>(</w:t>
      </w:r>
      <w:r w:rsidR="00D92846">
        <w:t>gemeinsame Investition von 5 Millionen Euro</w:t>
      </w:r>
      <w:r w:rsidR="0002037E">
        <w:t>)</w:t>
      </w:r>
      <w:r w:rsidR="00D92846">
        <w:t>.</w:t>
      </w:r>
      <w:r w:rsidR="0002037E">
        <w:t xml:space="preserve"> Vor Kurzem wurde der Life Sciences Masterplan für Salzburg präsentiert, der für drei Jahre Investitionen in der Höhe von 15 Millionen Euro von Bund und Land in diesem wichtigen Zukunftsfeld sicherstellt.</w:t>
      </w:r>
    </w:p>
    <w:p w14:paraId="71C1E877" w14:textId="32EFBA4D" w:rsidR="00F71B5C" w:rsidRDefault="000940C4" w:rsidP="00B21EE0">
      <w:pPr>
        <w:pStyle w:val="Titel"/>
        <w:rPr>
          <w:lang w:val="de-AT"/>
        </w:rPr>
      </w:pPr>
      <w:r>
        <w:rPr>
          <w:rStyle w:val="Fett"/>
        </w:rPr>
        <w:t>Servicecenter Innovation</w:t>
      </w:r>
      <w:r>
        <w:t xml:space="preserve">: Unterstützung von Unternehmen bei Förderstrategien, Technologietransfer und Betriebsansiedlung. </w:t>
      </w:r>
      <w:r w:rsidR="00F71B5C">
        <w:rPr>
          <w:lang w:val="de-AT"/>
        </w:rPr>
        <w:t xml:space="preserve">Von 2013 bis 2023 wurden rund 2.900 Unternehmen bei fast 3.000 Vorhaben begleitet. Im Rahmen der Landes-Digitalisierungsoffensive wurden seit 2018 </w:t>
      </w:r>
      <w:r w:rsidR="0065726D">
        <w:rPr>
          <w:lang w:val="de-AT"/>
        </w:rPr>
        <w:t xml:space="preserve">rund </w:t>
      </w:r>
      <w:r w:rsidR="00F71B5C">
        <w:rPr>
          <w:lang w:val="de-AT"/>
        </w:rPr>
        <w:t>520 Projekte von Salzburger KMU mit einem Investitionsvolume</w:t>
      </w:r>
      <w:r w:rsidR="00AD1E5B">
        <w:rPr>
          <w:lang w:val="de-AT"/>
        </w:rPr>
        <w:t>n</w:t>
      </w:r>
      <w:r w:rsidR="00F71B5C">
        <w:rPr>
          <w:lang w:val="de-AT"/>
        </w:rPr>
        <w:t xml:space="preserve"> von 42 Millionen Euro unterstützt</w:t>
      </w:r>
      <w:r w:rsidR="0065726D">
        <w:rPr>
          <w:lang w:val="de-AT"/>
        </w:rPr>
        <w:t>, viele davon durch Innovation Salzburg</w:t>
      </w:r>
      <w:r w:rsidR="00C60C41">
        <w:rPr>
          <w:lang w:val="de-AT"/>
        </w:rPr>
        <w:t xml:space="preserve"> </w:t>
      </w:r>
      <w:r w:rsidR="001038D6">
        <w:rPr>
          <w:lang w:val="de-AT"/>
        </w:rPr>
        <w:t>begleitet</w:t>
      </w:r>
      <w:r w:rsidR="00C60C41">
        <w:rPr>
          <w:lang w:val="de-AT"/>
        </w:rPr>
        <w:t>.</w:t>
      </w:r>
      <w:r w:rsidR="00F71B5C">
        <w:rPr>
          <w:lang w:val="de-AT"/>
        </w:rPr>
        <w:t xml:space="preserve"> </w:t>
      </w:r>
    </w:p>
    <w:p w14:paraId="155AA33D" w14:textId="6CC45449" w:rsidR="002A04CF" w:rsidRDefault="000940C4" w:rsidP="00B21EE0">
      <w:pPr>
        <w:pStyle w:val="Titel"/>
      </w:pPr>
      <w:r>
        <w:rPr>
          <w:rStyle w:val="Fett"/>
        </w:rPr>
        <w:lastRenderedPageBreak/>
        <w:t>(Fachkräfte-)Standort international</w:t>
      </w:r>
      <w:r>
        <w:t xml:space="preserve">: Mit Talent </w:t>
      </w:r>
      <w:proofErr w:type="spellStart"/>
      <w:r>
        <w:t>Attraction</w:t>
      </w:r>
      <w:proofErr w:type="spellEnd"/>
      <w:r>
        <w:t xml:space="preserve"> Management werden Fachkräfte angeworben, insbesondere für den IT- und Techniksektor. Die </w:t>
      </w:r>
      <w:r w:rsidR="00D417C2">
        <w:t xml:space="preserve">Website </w:t>
      </w:r>
      <w:hyperlink r:id="rId16" w:history="1">
        <w:r w:rsidR="00D417C2" w:rsidRPr="00977D25">
          <w:rPr>
            <w:rStyle w:val="Hyperlink"/>
          </w:rPr>
          <w:t>www.workinsalzburg.at</w:t>
        </w:r>
      </w:hyperlink>
      <w:r w:rsidR="00D417C2">
        <w:t xml:space="preserve">, </w:t>
      </w:r>
      <w:r w:rsidR="002A04CF">
        <w:t xml:space="preserve">die Präsenz </w:t>
      </w:r>
      <w:r>
        <w:t>a</w:t>
      </w:r>
      <w:r w:rsidR="001E2F58">
        <w:t>uf</w:t>
      </w:r>
      <w:r>
        <w:t xml:space="preserve"> </w:t>
      </w:r>
      <w:r w:rsidR="009264C7">
        <w:t xml:space="preserve">nationalen und </w:t>
      </w:r>
      <w:r>
        <w:t>internationalen Karrieremessen und spezielle Roadshows</w:t>
      </w:r>
      <w:r w:rsidR="002A04CF">
        <w:t xml:space="preserve"> für IT-Studierende</w:t>
      </w:r>
      <w:r>
        <w:t xml:space="preserve"> </w:t>
      </w:r>
      <w:r w:rsidR="00D030F5">
        <w:t>präsentieren</w:t>
      </w:r>
      <w:r>
        <w:t xml:space="preserve"> Salzburg als attraktiven </w:t>
      </w:r>
      <w:r w:rsidR="00D030F5">
        <w:t>Arbeitsstandort mit einer hohen Lebensqualität</w:t>
      </w:r>
      <w:r w:rsidR="002A04CF">
        <w:t xml:space="preserve"> und stellen direkten Kontakt </w:t>
      </w:r>
      <w:proofErr w:type="gramStart"/>
      <w:r w:rsidR="002A04CF">
        <w:t xml:space="preserve">zu potenziellen </w:t>
      </w:r>
      <w:proofErr w:type="spellStart"/>
      <w:r w:rsidR="002A04CF">
        <w:t>Arbeitgeber</w:t>
      </w:r>
      <w:proofErr w:type="gramEnd"/>
      <w:r w:rsidR="002A04CF">
        <w:t>:innen</w:t>
      </w:r>
      <w:proofErr w:type="spellEnd"/>
      <w:r w:rsidR="002A04CF">
        <w:t xml:space="preserve"> in Salzburg her.</w:t>
      </w:r>
    </w:p>
    <w:p w14:paraId="5734557F" w14:textId="77777777" w:rsidR="003A40F1" w:rsidRDefault="003A40F1" w:rsidP="003A40F1">
      <w:pPr>
        <w:pStyle w:val="berschrift2"/>
        <w:rPr>
          <w:lang w:val="de-AT" w:eastAsia="de-AT"/>
        </w:rPr>
      </w:pPr>
      <w:r>
        <w:rPr>
          <w:lang w:val="de-AT" w:eastAsia="de-AT"/>
        </w:rPr>
        <w:t>Stimmen zum Jubiläum</w:t>
      </w:r>
    </w:p>
    <w:p w14:paraId="0DC0BB69" w14:textId="2C073021" w:rsidR="003A40F1" w:rsidRPr="002D7048" w:rsidRDefault="003819CB" w:rsidP="003A40F1">
      <w:pPr>
        <w:rPr>
          <w:lang w:val="de-AT" w:eastAsia="de-AT"/>
        </w:rPr>
      </w:pPr>
      <w:r w:rsidRPr="007200BE">
        <w:rPr>
          <w:b/>
          <w:bCs/>
          <w:lang w:val="de-AT" w:eastAsia="de-AT"/>
        </w:rPr>
        <w:t>Walter Haas, Geschäftsführer von Innovation Salzburg</w:t>
      </w:r>
      <w:r>
        <w:rPr>
          <w:lang w:val="de-AT" w:eastAsia="de-AT"/>
        </w:rPr>
        <w:t xml:space="preserve">: </w:t>
      </w:r>
      <w:r w:rsidR="003A40F1" w:rsidRPr="002D7048">
        <w:rPr>
          <w:lang w:val="de-AT" w:eastAsia="de-AT"/>
        </w:rPr>
        <w:t xml:space="preserve">„Unsere erfolgreiche Arbeit am FTI-Standort Salzburg basiert auf einer klaren Strategie, einer kompakten Organisationsstruktur und einem engagierten Team. Besonders wichtig ist das Gemeinschaftsgefühl im Standortökosystem, das Einzelkämpfertum ablöst. Die enge Zusammenarbeit mit der Wirtschaftsabteilung des Landes Salzburg und unseren </w:t>
      </w:r>
      <w:proofErr w:type="spellStart"/>
      <w:r w:rsidR="003A40F1" w:rsidRPr="002D7048">
        <w:rPr>
          <w:lang w:val="de-AT" w:eastAsia="de-AT"/>
        </w:rPr>
        <w:t>Gesellschafter</w:t>
      </w:r>
      <w:r w:rsidR="003A40F1">
        <w:rPr>
          <w:lang w:val="de-AT" w:eastAsia="de-AT"/>
        </w:rPr>
        <w:t>:innen</w:t>
      </w:r>
      <w:proofErr w:type="spellEnd"/>
      <w:r w:rsidR="003A40F1">
        <w:rPr>
          <w:lang w:val="de-AT" w:eastAsia="de-AT"/>
        </w:rPr>
        <w:t xml:space="preserve"> </w:t>
      </w:r>
      <w:r w:rsidR="003A40F1" w:rsidRPr="002D7048">
        <w:rPr>
          <w:lang w:val="de-AT" w:eastAsia="de-AT"/>
        </w:rPr>
        <w:t>ist ein weiterer Erfolgsfaktor. Dafür danken wir allen Beteiligten</w:t>
      </w:r>
      <w:r>
        <w:rPr>
          <w:lang w:val="de-AT" w:eastAsia="de-AT"/>
        </w:rPr>
        <w:t>!“</w:t>
      </w:r>
    </w:p>
    <w:p w14:paraId="52442B5D" w14:textId="31C21B0A" w:rsidR="00397FB9" w:rsidRDefault="003A40F1" w:rsidP="00AB2AB4">
      <w:pPr>
        <w:rPr>
          <w:rFonts w:cs="Open Sans Light"/>
          <w:color w:val="000000"/>
          <w:szCs w:val="17"/>
        </w:rPr>
      </w:pPr>
      <w:r w:rsidRPr="007200BE">
        <w:rPr>
          <w:b/>
          <w:bCs/>
        </w:rPr>
        <w:t>Landeshauptmann Wilfried Haslauer</w:t>
      </w:r>
      <w:r>
        <w:t>: „</w:t>
      </w:r>
      <w:r w:rsidR="00397FB9">
        <w:rPr>
          <w:rFonts w:cs="Open Sans Light"/>
          <w:color w:val="000000"/>
          <w:szCs w:val="17"/>
        </w:rPr>
        <w:t>Die beeindruckende Performance des Standorts unter der engagierten Betreuung von Innovation Salzburg zeigt sich seit Einführung der WISS auch in den folgenden Zahlen: Über 230 Projekte mit einem Gesamtinvestitionsvolumen von rund 183 Millionen Euro und ein Zuwachs der F&amp;E-Leistung in Salzburg um 36 % zwischen 2015 und 2021 – im Unternehmenssektor sogar um 40 %. Herausragende Ergebnisse wie diese positionie</w:t>
      </w:r>
      <w:r w:rsidR="00397FB9">
        <w:rPr>
          <w:rFonts w:cs="Open Sans Light"/>
          <w:color w:val="000000"/>
          <w:szCs w:val="17"/>
        </w:rPr>
        <w:softHyphen/>
        <w:t>ren Salzburg an die Spitze der führenden Bundesländer Öster</w:t>
      </w:r>
      <w:r w:rsidR="00397FB9">
        <w:rPr>
          <w:rFonts w:cs="Open Sans Light"/>
          <w:color w:val="000000"/>
          <w:szCs w:val="17"/>
        </w:rPr>
        <w:softHyphen/>
        <w:t>reichs.“</w:t>
      </w:r>
    </w:p>
    <w:p w14:paraId="0AA197F0" w14:textId="7F392315" w:rsidR="00D83705" w:rsidRDefault="003819CB" w:rsidP="00AB2AB4">
      <w:pPr>
        <w:rPr>
          <w:lang w:val="de-AT"/>
        </w:rPr>
      </w:pPr>
      <w:r w:rsidRPr="007200BE">
        <w:rPr>
          <w:b/>
          <w:bCs/>
        </w:rPr>
        <w:t xml:space="preserve">Landeshauptmann-Stellvertreter Stefan </w:t>
      </w:r>
      <w:proofErr w:type="spellStart"/>
      <w:r w:rsidRPr="007200BE">
        <w:rPr>
          <w:b/>
          <w:bCs/>
        </w:rPr>
        <w:t>Schnöll</w:t>
      </w:r>
      <w:proofErr w:type="spellEnd"/>
      <w:r>
        <w:t xml:space="preserve">: </w:t>
      </w:r>
      <w:r w:rsidR="000940C4">
        <w:t>„</w:t>
      </w:r>
      <w:r w:rsidR="00860346">
        <w:rPr>
          <w:rFonts w:cs="Open Sans Light"/>
          <w:color w:val="000000"/>
          <w:szCs w:val="17"/>
        </w:rPr>
        <w:t>Beratung, Projektbegleitung, Vernetzung und die Fähigkeit, schnell auf neue Herausforderungen zu</w:t>
      </w:r>
      <w:r w:rsidR="00397FB9">
        <w:rPr>
          <w:rFonts w:cs="Open Sans Light"/>
          <w:color w:val="000000"/>
          <w:szCs w:val="17"/>
        </w:rPr>
        <w:t xml:space="preserve"> reagieren, sind heute unverzichtbar, um dem nationalen und internationalen Wettbewerb standzuhalten. All diese Aufgaben werden in der Innovation Salzburg GmbH erfolgreich und unter höchstem Service- und Leistungsanspruch umgesetzt.</w:t>
      </w:r>
      <w:r w:rsidR="00891870">
        <w:rPr>
          <w:rFonts w:cs="Open Sans Light"/>
          <w:color w:val="000000"/>
          <w:szCs w:val="17"/>
        </w:rPr>
        <w:t>“</w:t>
      </w:r>
    </w:p>
    <w:p w14:paraId="33537445" w14:textId="77777777" w:rsidR="007448FA" w:rsidRDefault="007448FA" w:rsidP="007A0098">
      <w:pPr>
        <w:rPr>
          <w:lang w:val="de-AT"/>
        </w:rPr>
      </w:pPr>
    </w:p>
    <w:p w14:paraId="6B3ED881" w14:textId="27D8E094" w:rsidR="00C60C41" w:rsidRDefault="007A0098" w:rsidP="007A0098">
      <w:pPr>
        <w:rPr>
          <w:lang w:val="de-AT"/>
        </w:rPr>
      </w:pPr>
      <w:r>
        <w:rPr>
          <w:lang w:val="de-AT"/>
        </w:rPr>
        <w:t>Weitere Informationen über die spannende Firmengeschichte von Innovation Salzbur</w:t>
      </w:r>
      <w:r w:rsidR="00F63880">
        <w:rPr>
          <w:lang w:val="de-AT"/>
        </w:rPr>
        <w:t>g</w:t>
      </w:r>
      <w:r>
        <w:rPr>
          <w:lang w:val="de-AT"/>
        </w:rPr>
        <w:t xml:space="preserve"> gibt es im aktuellen Jahresbericht: </w:t>
      </w:r>
      <w:hyperlink r:id="rId17" w:history="1">
        <w:r w:rsidR="00474D6F" w:rsidRPr="00A44C3B">
          <w:rPr>
            <w:rStyle w:val="Hyperlink"/>
            <w:lang w:val="de-AT"/>
          </w:rPr>
          <w:t>https://www.innovation-salzburg.at/wp-content/uploads/2024/10/DIGITAL-Jahresbericht-23-und-20-Jahre.pdf</w:t>
        </w:r>
      </w:hyperlink>
      <w:r w:rsidR="00474D6F">
        <w:rPr>
          <w:lang w:val="de-AT"/>
        </w:rPr>
        <w:t xml:space="preserve"> </w:t>
      </w:r>
    </w:p>
    <w:p w14:paraId="5D8196AF" w14:textId="77777777" w:rsidR="00B52FAF" w:rsidRPr="00065D4F" w:rsidRDefault="00B52FAF" w:rsidP="007A0098">
      <w:pPr>
        <w:rPr>
          <w:i/>
          <w:iCs/>
          <w:lang w:val="de-AT"/>
        </w:rPr>
      </w:pPr>
    </w:p>
    <w:p w14:paraId="0461A593" w14:textId="4E22C947" w:rsidR="00E20362" w:rsidRPr="00065D4F" w:rsidRDefault="00E20362" w:rsidP="00E20362">
      <w:pPr>
        <w:rPr>
          <w:lang w:val="de-AT"/>
        </w:rPr>
      </w:pPr>
      <w:r w:rsidRPr="00B52FAF">
        <w:rPr>
          <w:b/>
          <w:bCs/>
          <w:lang w:val="de-AT"/>
        </w:rPr>
        <w:t>B</w:t>
      </w:r>
      <w:r w:rsidR="00346137" w:rsidRPr="00B52FAF">
        <w:rPr>
          <w:b/>
          <w:bCs/>
          <w:lang w:val="de-AT"/>
        </w:rPr>
        <w:t>ildunterschrift</w:t>
      </w:r>
      <w:r w:rsidRPr="00065D4F">
        <w:rPr>
          <w:lang w:val="de-AT"/>
        </w:rPr>
        <w:t>: Am Freitag, 4.10., gratulier</w:t>
      </w:r>
      <w:r w:rsidR="00346137" w:rsidRPr="00065D4F">
        <w:rPr>
          <w:lang w:val="de-AT"/>
        </w:rPr>
        <w:t>t</w:t>
      </w:r>
      <w:r w:rsidRPr="00065D4F">
        <w:rPr>
          <w:lang w:val="de-AT"/>
        </w:rPr>
        <w:t>en L</w:t>
      </w:r>
      <w:r w:rsidR="007933E4" w:rsidRPr="00065D4F">
        <w:rPr>
          <w:lang w:val="de-AT"/>
        </w:rPr>
        <w:t xml:space="preserve">andeshauptmann Wilfried </w:t>
      </w:r>
      <w:r w:rsidRPr="00065D4F">
        <w:rPr>
          <w:lang w:val="de-AT"/>
        </w:rPr>
        <w:t xml:space="preserve">Haslauer </w:t>
      </w:r>
      <w:r w:rsidR="000F4B12" w:rsidRPr="00065D4F">
        <w:rPr>
          <w:lang w:val="de-AT"/>
        </w:rPr>
        <w:t xml:space="preserve">(links) </w:t>
      </w:r>
      <w:r w:rsidRPr="00065D4F">
        <w:rPr>
          <w:lang w:val="de-AT"/>
        </w:rPr>
        <w:t xml:space="preserve">und </w:t>
      </w:r>
      <w:r w:rsidR="000F4B12" w:rsidRPr="00065D4F">
        <w:rPr>
          <w:lang w:val="de-AT"/>
        </w:rPr>
        <w:t xml:space="preserve">Beiratsvorsitzender Roland </w:t>
      </w:r>
      <w:proofErr w:type="spellStart"/>
      <w:r w:rsidR="000F4B12" w:rsidRPr="00065D4F">
        <w:rPr>
          <w:lang w:val="de-AT"/>
        </w:rPr>
        <w:t>Wernik</w:t>
      </w:r>
      <w:proofErr w:type="spellEnd"/>
      <w:r w:rsidR="00DE2628" w:rsidRPr="00065D4F">
        <w:rPr>
          <w:lang w:val="de-AT"/>
        </w:rPr>
        <w:t xml:space="preserve"> (rechts</w:t>
      </w:r>
      <w:r w:rsidR="001B7BED">
        <w:rPr>
          <w:lang w:val="de-AT"/>
        </w:rPr>
        <w:t>)</w:t>
      </w:r>
      <w:r w:rsidRPr="00065D4F">
        <w:rPr>
          <w:lang w:val="de-AT"/>
        </w:rPr>
        <w:t xml:space="preserve"> Walter Haa</w:t>
      </w:r>
      <w:r w:rsidR="001B7BED">
        <w:rPr>
          <w:lang w:val="de-AT"/>
        </w:rPr>
        <w:t>s</w:t>
      </w:r>
      <w:r w:rsidRPr="00065D4F">
        <w:rPr>
          <w:lang w:val="de-AT"/>
        </w:rPr>
        <w:t xml:space="preserve"> und seinem Team</w:t>
      </w:r>
      <w:r w:rsidR="00EC165B" w:rsidRPr="00065D4F">
        <w:rPr>
          <w:lang w:val="de-AT"/>
        </w:rPr>
        <w:t xml:space="preserve"> zum 20-jährigen Firmenjubiläum</w:t>
      </w:r>
      <w:r w:rsidRPr="00065D4F">
        <w:rPr>
          <w:lang w:val="de-AT"/>
        </w:rPr>
        <w:t>.</w:t>
      </w:r>
    </w:p>
    <w:p w14:paraId="19E80FF6" w14:textId="70D776F0" w:rsidR="00B02594" w:rsidRDefault="00543ADA" w:rsidP="00B52FAF">
      <w:pPr>
        <w:rPr>
          <w:lang w:val="de-AT"/>
        </w:rPr>
      </w:pPr>
      <w:proofErr w:type="spellStart"/>
      <w:r w:rsidRPr="00B52FAF">
        <w:rPr>
          <w:b/>
          <w:bCs/>
          <w:lang w:val="de-AT"/>
        </w:rPr>
        <w:t>Fotocredit</w:t>
      </w:r>
      <w:proofErr w:type="spellEnd"/>
      <w:r w:rsidRPr="00B52FAF">
        <w:rPr>
          <w:b/>
          <w:bCs/>
          <w:lang w:val="de-AT"/>
        </w:rPr>
        <w:t>:</w:t>
      </w:r>
      <w:r w:rsidRPr="00065D4F">
        <w:rPr>
          <w:lang w:val="de-AT"/>
        </w:rPr>
        <w:t xml:space="preserve"> Innovation Salzburg/Benedikt Schemmer</w:t>
      </w:r>
    </w:p>
    <w:p w14:paraId="60123C7F" w14:textId="77777777" w:rsidR="00B52FAF" w:rsidRDefault="00B52FAF">
      <w:pPr>
        <w:autoSpaceDE/>
        <w:autoSpaceDN/>
        <w:adjustRightInd/>
        <w:spacing w:after="160" w:line="259" w:lineRule="auto"/>
        <w:textAlignment w:val="auto"/>
        <w:rPr>
          <w:b/>
          <w:bCs/>
          <w:lang w:val="de-AT"/>
        </w:rPr>
      </w:pPr>
    </w:p>
    <w:p w14:paraId="49706B2A" w14:textId="52108D86" w:rsidR="006F54D4" w:rsidRPr="00B52FAF" w:rsidRDefault="00B52FAF">
      <w:pPr>
        <w:autoSpaceDE/>
        <w:autoSpaceDN/>
        <w:adjustRightInd/>
        <w:spacing w:after="160" w:line="259" w:lineRule="auto"/>
        <w:textAlignment w:val="auto"/>
        <w:rPr>
          <w:b/>
          <w:bCs/>
          <w:lang w:val="de-AT"/>
        </w:rPr>
      </w:pPr>
      <w:r w:rsidRPr="00B52FAF">
        <w:rPr>
          <w:b/>
          <w:bCs/>
          <w:lang w:val="de-AT"/>
        </w:rPr>
        <w:t>Rückfragen:</w:t>
      </w:r>
    </w:p>
    <w:p w14:paraId="72DCF9FE" w14:textId="589E18CC" w:rsidR="00B02594" w:rsidRPr="00B52FAF" w:rsidRDefault="00B52FAF" w:rsidP="00B52FAF">
      <w:pPr>
        <w:autoSpaceDE/>
        <w:autoSpaceDN/>
        <w:adjustRightInd/>
        <w:spacing w:after="160" w:line="259" w:lineRule="auto"/>
        <w:textAlignment w:val="auto"/>
        <w:rPr>
          <w:lang w:val="de-AT"/>
        </w:rPr>
      </w:pPr>
      <w:r>
        <w:rPr>
          <w:lang w:val="de-AT"/>
        </w:rPr>
        <w:t>Andrea Kurz</w:t>
      </w:r>
      <w:r>
        <w:rPr>
          <w:lang w:val="de-AT"/>
        </w:rPr>
        <w:br/>
      </w:r>
      <w:r w:rsidRPr="00B02594">
        <w:t>+43 5 7599 722 2</w:t>
      </w:r>
      <w:r>
        <w:t>4</w:t>
      </w:r>
      <w:r>
        <w:br/>
      </w:r>
      <w:hyperlink r:id="rId18" w:history="1">
        <w:r w:rsidRPr="005869A8">
          <w:rPr>
            <w:rStyle w:val="Hyperlink"/>
            <w:color w:val="000000" w:themeColor="text1"/>
          </w:rPr>
          <w:t>andrea.kurz@innovation-salzburg.at</w:t>
        </w:r>
      </w:hyperlink>
      <w:r w:rsidRPr="005869A8">
        <w:rPr>
          <w:color w:val="000000" w:themeColor="text1"/>
        </w:rPr>
        <w:t xml:space="preserve"> </w:t>
      </w:r>
      <w:r w:rsidRPr="005869A8">
        <w:rPr>
          <w:rStyle w:val="Hyperlink"/>
          <w:color w:val="000000" w:themeColor="text1"/>
        </w:rPr>
        <w:t xml:space="preserve"> </w:t>
      </w:r>
      <w:r>
        <w:br/>
      </w:r>
    </w:p>
    <w:sectPr w:rsidR="00B02594" w:rsidRPr="00B52FAF" w:rsidSect="00AB2AB4">
      <w:footerReference w:type="default" r:id="rId19"/>
      <w:headerReference w:type="first" r:id="rId20"/>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2634" w14:textId="77777777" w:rsidR="0006135D" w:rsidRDefault="0006135D" w:rsidP="009856C5">
      <w:pPr>
        <w:spacing w:line="240" w:lineRule="auto"/>
      </w:pPr>
      <w:r>
        <w:separator/>
      </w:r>
    </w:p>
  </w:endnote>
  <w:endnote w:type="continuationSeparator" w:id="0">
    <w:p w14:paraId="4ED37CB1" w14:textId="77777777" w:rsidR="0006135D" w:rsidRDefault="0006135D" w:rsidP="009856C5">
      <w:pPr>
        <w:spacing w:line="240" w:lineRule="auto"/>
      </w:pPr>
      <w:r>
        <w:continuationSeparator/>
      </w:r>
    </w:p>
  </w:endnote>
  <w:endnote w:type="continuationNotice" w:id="1">
    <w:p w14:paraId="5AAE78F5" w14:textId="77777777" w:rsidR="0006135D" w:rsidRDefault="00061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Open Sans SemiBold">
    <w:panose1 w:val="00000000000000000000"/>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panose1 w:val="02040503070705020203"/>
    <w:charset w:val="00"/>
    <w:family w:val="roman"/>
    <w:pitch w:val="variable"/>
    <w:sig w:usb0="00000007" w:usb1="00000000" w:usb2="00000000" w:usb3="00000000" w:csb0="00000093" w:csb1="00000000"/>
  </w:font>
  <w:font w:name="Open Sans Light">
    <w:altName w:val="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A470" w14:textId="77777777" w:rsidR="0001151C" w:rsidRPr="0001151C" w:rsidRDefault="00D95651" w:rsidP="00D95651">
    <w:pPr>
      <w:pStyle w:val="Fuzeile"/>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64D" w14:textId="77777777" w:rsidR="0005531E"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B014" w14:textId="77777777" w:rsidR="0006135D" w:rsidRDefault="0006135D" w:rsidP="009856C5">
      <w:pPr>
        <w:spacing w:line="240" w:lineRule="auto"/>
      </w:pPr>
      <w:r>
        <w:separator/>
      </w:r>
    </w:p>
  </w:footnote>
  <w:footnote w:type="continuationSeparator" w:id="0">
    <w:p w14:paraId="41D2028E" w14:textId="77777777" w:rsidR="0006135D" w:rsidRDefault="0006135D" w:rsidP="009856C5">
      <w:pPr>
        <w:spacing w:line="240" w:lineRule="auto"/>
      </w:pPr>
      <w:r>
        <w:continuationSeparator/>
      </w:r>
    </w:p>
  </w:footnote>
  <w:footnote w:type="continuationNotice" w:id="1">
    <w:p w14:paraId="3CA48ED8" w14:textId="77777777" w:rsidR="0006135D" w:rsidRDefault="00061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D4AE" w14:textId="77777777" w:rsidR="0001151C" w:rsidRDefault="0001151C" w:rsidP="009E1260">
    <w:pPr>
      <w:pStyle w:val="KeinLeerraum"/>
    </w:pPr>
  </w:p>
  <w:p w14:paraId="736603A1" w14:textId="77777777" w:rsidR="009E1260" w:rsidRDefault="009E1260" w:rsidP="009E1260">
    <w:pPr>
      <w:pStyle w:val="KeinLeerraum"/>
    </w:pPr>
  </w:p>
  <w:p w14:paraId="2BA63153" w14:textId="77777777" w:rsidR="009E1260" w:rsidRDefault="009E1260" w:rsidP="009E1260">
    <w:pPr>
      <w:pStyle w:val="KeinLeerraum"/>
    </w:pPr>
  </w:p>
  <w:p w14:paraId="21BEFE1E" w14:textId="77777777" w:rsidR="009E1260" w:rsidRDefault="009E1260" w:rsidP="009E1260">
    <w:pPr>
      <w:pStyle w:val="KeinLeerraum"/>
    </w:pPr>
  </w:p>
  <w:p w14:paraId="37278AE2" w14:textId="77777777" w:rsidR="009E1260" w:rsidRDefault="009E1260" w:rsidP="009E1260">
    <w:pPr>
      <w:pStyle w:val="KeinLeerraum"/>
    </w:pPr>
  </w:p>
  <w:p w14:paraId="0307CC9B" w14:textId="77777777" w:rsidR="0001151C" w:rsidRDefault="0001151C" w:rsidP="009E1260">
    <w:pPr>
      <w:pStyle w:val="KeinLeerraum"/>
    </w:pPr>
    <w:r>
      <w:rPr>
        <w:rFonts w:cs="Open Sans"/>
        <w:noProof/>
        <w:sz w:val="16"/>
        <w:szCs w:val="16"/>
      </w:rPr>
      <w:drawing>
        <wp:anchor distT="0" distB="0" distL="114300" distR="114300" simplePos="0" relativeHeight="251658240" behindDoc="0" locked="1" layoutInCell="1" allowOverlap="1" wp14:anchorId="3DF9EFAD" wp14:editId="386C939E">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11B3E" w14:textId="77777777" w:rsidR="0001151C" w:rsidRDefault="0001151C" w:rsidP="009E1260">
    <w:pPr>
      <w:pStyle w:val="KeinLeerraum"/>
    </w:pPr>
  </w:p>
  <w:p w14:paraId="25BEF790" w14:textId="77777777" w:rsidR="0001151C" w:rsidRDefault="0001151C" w:rsidP="009E1260">
    <w:pPr>
      <w:pStyle w:val="KeinLeerraum"/>
    </w:pPr>
  </w:p>
  <w:p w14:paraId="2A2C1838" w14:textId="77777777" w:rsidR="0001151C" w:rsidRDefault="0001151C" w:rsidP="009E1260">
    <w:pPr>
      <w:pStyle w:val="KeinLeerraum"/>
    </w:pPr>
  </w:p>
  <w:p w14:paraId="78A9EC10" w14:textId="77777777" w:rsidR="0001151C" w:rsidRDefault="0001151C" w:rsidP="009E1260">
    <w:pPr>
      <w:pStyle w:val="KeinLeerraum"/>
    </w:pPr>
  </w:p>
  <w:p w14:paraId="29D22C35"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5704" w14:textId="77777777" w:rsidR="0001151C" w:rsidRPr="00653460" w:rsidRDefault="0001151C" w:rsidP="00E573B8">
    <w:pPr>
      <w:pStyle w:val="KeinLeerraum"/>
      <w:tabs>
        <w:tab w:val="clear" w:pos="7371"/>
        <w:tab w:val="left" w:pos="7655"/>
      </w:tabs>
    </w:pPr>
  </w:p>
  <w:p w14:paraId="39F80B4C" w14:textId="77777777" w:rsidR="0001151C" w:rsidRPr="00653460" w:rsidRDefault="007E2966" w:rsidP="00E573B8">
    <w:pPr>
      <w:pStyle w:val="KeinLeerraum"/>
      <w:tabs>
        <w:tab w:val="clear" w:pos="7371"/>
        <w:tab w:val="left" w:pos="7655"/>
      </w:tabs>
    </w:pPr>
    <w:r>
      <w:rPr>
        <w:noProof/>
      </w:rPr>
      <w:drawing>
        <wp:anchor distT="0" distB="0" distL="114300" distR="114300" simplePos="0" relativeHeight="251658242" behindDoc="0" locked="0" layoutInCell="1" allowOverlap="1" wp14:anchorId="3867F116" wp14:editId="0698A6EC">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7BD62A16" w14:textId="77777777" w:rsidR="0001151C" w:rsidRPr="00653460" w:rsidRDefault="0001151C" w:rsidP="00E573B8">
    <w:pPr>
      <w:pStyle w:val="KeinLeerraum"/>
      <w:tabs>
        <w:tab w:val="clear" w:pos="7371"/>
        <w:tab w:val="left" w:pos="7655"/>
      </w:tabs>
    </w:pPr>
  </w:p>
  <w:p w14:paraId="62199922" w14:textId="77777777" w:rsidR="0001151C" w:rsidRPr="00653460" w:rsidRDefault="0001151C" w:rsidP="00E573B8">
    <w:pPr>
      <w:pStyle w:val="KeinLeerraum"/>
      <w:tabs>
        <w:tab w:val="clear" w:pos="7371"/>
        <w:tab w:val="left" w:pos="7655"/>
      </w:tabs>
    </w:pPr>
  </w:p>
  <w:p w14:paraId="0B149308" w14:textId="77777777" w:rsidR="0001151C" w:rsidRPr="00653460" w:rsidRDefault="0001151C" w:rsidP="00E573B8">
    <w:pPr>
      <w:pStyle w:val="KeinLeerraum"/>
      <w:tabs>
        <w:tab w:val="clear" w:pos="7371"/>
        <w:tab w:val="left" w:pos="7655"/>
      </w:tabs>
    </w:pPr>
  </w:p>
  <w:p w14:paraId="2F59600A" w14:textId="77777777" w:rsidR="0001151C" w:rsidRDefault="0001151C" w:rsidP="00E573B8">
    <w:pPr>
      <w:pStyle w:val="KeinLeerraum"/>
      <w:tabs>
        <w:tab w:val="clear" w:pos="7371"/>
        <w:tab w:val="left" w:pos="7655"/>
      </w:tabs>
    </w:pPr>
  </w:p>
  <w:p w14:paraId="12C63A13" w14:textId="77777777" w:rsidR="0001151C" w:rsidRDefault="0001151C" w:rsidP="00E573B8">
    <w:pPr>
      <w:pStyle w:val="KeinLeerraum"/>
      <w:tabs>
        <w:tab w:val="clear" w:pos="7371"/>
        <w:tab w:val="left" w:pos="7655"/>
      </w:tabs>
    </w:pPr>
  </w:p>
  <w:p w14:paraId="59AEA798" w14:textId="77777777" w:rsidR="0001151C" w:rsidRDefault="0001151C" w:rsidP="00E573B8">
    <w:pPr>
      <w:pStyle w:val="KeinLeerraum"/>
      <w:tabs>
        <w:tab w:val="clear" w:pos="7371"/>
        <w:tab w:val="left" w:pos="7655"/>
      </w:tabs>
    </w:pPr>
  </w:p>
  <w:p w14:paraId="1C605101" w14:textId="77777777" w:rsidR="0001151C" w:rsidRPr="0001151C" w:rsidRDefault="0001151C" w:rsidP="00E573B8">
    <w:pPr>
      <w:pStyle w:val="KeinLeerraum"/>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FE7" w14:textId="77777777" w:rsidR="0005531E" w:rsidRDefault="0005531E" w:rsidP="00F3202C">
    <w:pPr>
      <w:pStyle w:val="Kopfzeile"/>
    </w:pPr>
  </w:p>
  <w:p w14:paraId="2DD9A090" w14:textId="77777777" w:rsidR="0005531E" w:rsidRDefault="0005531E" w:rsidP="00F3202C">
    <w:pPr>
      <w:pStyle w:val="Kopfzeile"/>
    </w:pPr>
  </w:p>
  <w:p w14:paraId="10F18085" w14:textId="77777777" w:rsidR="0005531E" w:rsidRDefault="0005531E" w:rsidP="00F3202C">
    <w:pPr>
      <w:pStyle w:val="Kopfzeile"/>
    </w:pPr>
  </w:p>
  <w:p w14:paraId="1BDC1761" w14:textId="77777777" w:rsidR="0005531E" w:rsidRDefault="007B7224" w:rsidP="00F3202C">
    <w:pPr>
      <w:pStyle w:val="Kopfzeile"/>
    </w:pPr>
    <w:r>
      <w:rPr>
        <w:noProof/>
        <w:lang w:eastAsia="de-DE"/>
      </w:rPr>
      <w:drawing>
        <wp:anchor distT="0" distB="0" distL="114300" distR="114300" simplePos="0" relativeHeight="251658241" behindDoc="1" locked="0" layoutInCell="1" allowOverlap="1" wp14:anchorId="29485B9E" wp14:editId="57EF727F">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6579AC64" w14:textId="77777777" w:rsidR="0005531E" w:rsidRDefault="0005531E" w:rsidP="00F3202C">
    <w:pPr>
      <w:pStyle w:val="Kopfzeile"/>
    </w:pPr>
  </w:p>
  <w:p w14:paraId="07D77576" w14:textId="77777777" w:rsidR="0005531E" w:rsidRDefault="0005531E" w:rsidP="00F3202C">
    <w:pPr>
      <w:pStyle w:val="Kopfzeile"/>
    </w:pPr>
  </w:p>
  <w:p w14:paraId="6FC1F061" w14:textId="77777777" w:rsidR="0005531E" w:rsidRDefault="0005531E" w:rsidP="00F320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3pt;height:313.05pt" o:bullet="t">
        <v:imagedata r:id="rId1" o:title="InnoSBG-Schrägstrich"/>
      </v:shape>
    </w:pict>
  </w:numPicBullet>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7D20D8"/>
    <w:multiLevelType w:val="multilevel"/>
    <w:tmpl w:val="77F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347D3D"/>
    <w:multiLevelType w:val="multilevel"/>
    <w:tmpl w:val="E136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7174">
    <w:abstractNumId w:val="4"/>
  </w:num>
  <w:num w:numId="2" w16cid:durableId="519975590">
    <w:abstractNumId w:val="3"/>
  </w:num>
  <w:num w:numId="3" w16cid:durableId="1803767344">
    <w:abstractNumId w:val="0"/>
  </w:num>
  <w:num w:numId="4" w16cid:durableId="161630222">
    <w:abstractNumId w:val="1"/>
  </w:num>
  <w:num w:numId="5" w16cid:durableId="160808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9D"/>
    <w:rsid w:val="00007FC2"/>
    <w:rsid w:val="0001027C"/>
    <w:rsid w:val="00010514"/>
    <w:rsid w:val="0001151C"/>
    <w:rsid w:val="00014940"/>
    <w:rsid w:val="0001568E"/>
    <w:rsid w:val="00017B08"/>
    <w:rsid w:val="0002037E"/>
    <w:rsid w:val="0002188F"/>
    <w:rsid w:val="000338A6"/>
    <w:rsid w:val="00046714"/>
    <w:rsid w:val="0005531E"/>
    <w:rsid w:val="0006135D"/>
    <w:rsid w:val="00063290"/>
    <w:rsid w:val="0006461D"/>
    <w:rsid w:val="00065D4F"/>
    <w:rsid w:val="00093150"/>
    <w:rsid w:val="000940C4"/>
    <w:rsid w:val="00097F23"/>
    <w:rsid w:val="000A67A3"/>
    <w:rsid w:val="000B1990"/>
    <w:rsid w:val="000C67EC"/>
    <w:rsid w:val="000D1502"/>
    <w:rsid w:val="000F0E71"/>
    <w:rsid w:val="000F4B12"/>
    <w:rsid w:val="001038D6"/>
    <w:rsid w:val="00106769"/>
    <w:rsid w:val="0011563A"/>
    <w:rsid w:val="001206A3"/>
    <w:rsid w:val="00120E59"/>
    <w:rsid w:val="001416E7"/>
    <w:rsid w:val="00147855"/>
    <w:rsid w:val="001555DF"/>
    <w:rsid w:val="00155BBD"/>
    <w:rsid w:val="001646A4"/>
    <w:rsid w:val="00193A73"/>
    <w:rsid w:val="00194023"/>
    <w:rsid w:val="001A1A6E"/>
    <w:rsid w:val="001B0413"/>
    <w:rsid w:val="001B7A40"/>
    <w:rsid w:val="001B7BED"/>
    <w:rsid w:val="001C25DF"/>
    <w:rsid w:val="001E2F58"/>
    <w:rsid w:val="001F590C"/>
    <w:rsid w:val="00205A18"/>
    <w:rsid w:val="002114DA"/>
    <w:rsid w:val="00214738"/>
    <w:rsid w:val="00215D9F"/>
    <w:rsid w:val="0022263E"/>
    <w:rsid w:val="00234972"/>
    <w:rsid w:val="00245F84"/>
    <w:rsid w:val="00247BDD"/>
    <w:rsid w:val="00261235"/>
    <w:rsid w:val="002615FF"/>
    <w:rsid w:val="00264121"/>
    <w:rsid w:val="00265477"/>
    <w:rsid w:val="002733AA"/>
    <w:rsid w:val="002737B7"/>
    <w:rsid w:val="00286642"/>
    <w:rsid w:val="00290445"/>
    <w:rsid w:val="002908BF"/>
    <w:rsid w:val="00292258"/>
    <w:rsid w:val="002A04CF"/>
    <w:rsid w:val="002A1841"/>
    <w:rsid w:val="002A3D2A"/>
    <w:rsid w:val="002A586B"/>
    <w:rsid w:val="002A72EB"/>
    <w:rsid w:val="002B25ED"/>
    <w:rsid w:val="002B7103"/>
    <w:rsid w:val="002C1776"/>
    <w:rsid w:val="002C7996"/>
    <w:rsid w:val="002D5933"/>
    <w:rsid w:val="002D677A"/>
    <w:rsid w:val="002D7048"/>
    <w:rsid w:val="002E0E35"/>
    <w:rsid w:val="002E6831"/>
    <w:rsid w:val="002F4A47"/>
    <w:rsid w:val="00325697"/>
    <w:rsid w:val="00332F72"/>
    <w:rsid w:val="0033538D"/>
    <w:rsid w:val="00336F15"/>
    <w:rsid w:val="00337570"/>
    <w:rsid w:val="00346137"/>
    <w:rsid w:val="00354737"/>
    <w:rsid w:val="00373FA0"/>
    <w:rsid w:val="00375229"/>
    <w:rsid w:val="003754A5"/>
    <w:rsid w:val="003819CB"/>
    <w:rsid w:val="00382D7C"/>
    <w:rsid w:val="00397FB9"/>
    <w:rsid w:val="003A40F1"/>
    <w:rsid w:val="003B74FF"/>
    <w:rsid w:val="003E6D2B"/>
    <w:rsid w:val="003F5429"/>
    <w:rsid w:val="00412608"/>
    <w:rsid w:val="00412E68"/>
    <w:rsid w:val="0042062B"/>
    <w:rsid w:val="00423047"/>
    <w:rsid w:val="004246F9"/>
    <w:rsid w:val="00425717"/>
    <w:rsid w:val="004263E5"/>
    <w:rsid w:val="00426B70"/>
    <w:rsid w:val="00451791"/>
    <w:rsid w:val="00455A4C"/>
    <w:rsid w:val="00474D6F"/>
    <w:rsid w:val="004948A7"/>
    <w:rsid w:val="004A1038"/>
    <w:rsid w:val="004B0580"/>
    <w:rsid w:val="004C78E4"/>
    <w:rsid w:val="004D2DC8"/>
    <w:rsid w:val="004E0D2B"/>
    <w:rsid w:val="005020A2"/>
    <w:rsid w:val="00504522"/>
    <w:rsid w:val="00511CB7"/>
    <w:rsid w:val="00520633"/>
    <w:rsid w:val="0053711D"/>
    <w:rsid w:val="00543ADA"/>
    <w:rsid w:val="00550B81"/>
    <w:rsid w:val="005545B9"/>
    <w:rsid w:val="005808F1"/>
    <w:rsid w:val="005869A8"/>
    <w:rsid w:val="0059641F"/>
    <w:rsid w:val="00596BBA"/>
    <w:rsid w:val="005A1790"/>
    <w:rsid w:val="005B1B22"/>
    <w:rsid w:val="005B2226"/>
    <w:rsid w:val="005B6A44"/>
    <w:rsid w:val="005C4C15"/>
    <w:rsid w:val="005D3EA8"/>
    <w:rsid w:val="00611B00"/>
    <w:rsid w:val="0062489A"/>
    <w:rsid w:val="00625D3D"/>
    <w:rsid w:val="00630B46"/>
    <w:rsid w:val="00632984"/>
    <w:rsid w:val="00652EC1"/>
    <w:rsid w:val="00653460"/>
    <w:rsid w:val="0065726D"/>
    <w:rsid w:val="006738EC"/>
    <w:rsid w:val="00673EA3"/>
    <w:rsid w:val="006B11C3"/>
    <w:rsid w:val="006D7B56"/>
    <w:rsid w:val="006E2F34"/>
    <w:rsid w:val="006F37D4"/>
    <w:rsid w:val="006F3F7A"/>
    <w:rsid w:val="006F54D4"/>
    <w:rsid w:val="007040E8"/>
    <w:rsid w:val="007042F6"/>
    <w:rsid w:val="00706345"/>
    <w:rsid w:val="007200BE"/>
    <w:rsid w:val="0073402C"/>
    <w:rsid w:val="007448FA"/>
    <w:rsid w:val="00745699"/>
    <w:rsid w:val="007555AD"/>
    <w:rsid w:val="007933E4"/>
    <w:rsid w:val="0079616B"/>
    <w:rsid w:val="007A0098"/>
    <w:rsid w:val="007A129D"/>
    <w:rsid w:val="007A3582"/>
    <w:rsid w:val="007B7224"/>
    <w:rsid w:val="007C3FDD"/>
    <w:rsid w:val="007C67BC"/>
    <w:rsid w:val="007D7E2C"/>
    <w:rsid w:val="007E054C"/>
    <w:rsid w:val="007E0C7F"/>
    <w:rsid w:val="007E2966"/>
    <w:rsid w:val="007F2F8F"/>
    <w:rsid w:val="007F49B9"/>
    <w:rsid w:val="00825377"/>
    <w:rsid w:val="0084677E"/>
    <w:rsid w:val="008479C5"/>
    <w:rsid w:val="0085700D"/>
    <w:rsid w:val="00860346"/>
    <w:rsid w:val="0086455E"/>
    <w:rsid w:val="00870591"/>
    <w:rsid w:val="00871536"/>
    <w:rsid w:val="00887D79"/>
    <w:rsid w:val="00891870"/>
    <w:rsid w:val="0089219D"/>
    <w:rsid w:val="00897D56"/>
    <w:rsid w:val="008A3640"/>
    <w:rsid w:val="008A3BAC"/>
    <w:rsid w:val="008C46F4"/>
    <w:rsid w:val="008E7BFA"/>
    <w:rsid w:val="00915D09"/>
    <w:rsid w:val="00921F3B"/>
    <w:rsid w:val="009264C7"/>
    <w:rsid w:val="00935CC6"/>
    <w:rsid w:val="0093606E"/>
    <w:rsid w:val="00953EDE"/>
    <w:rsid w:val="009611E4"/>
    <w:rsid w:val="009623DF"/>
    <w:rsid w:val="00964838"/>
    <w:rsid w:val="0097258A"/>
    <w:rsid w:val="009856C5"/>
    <w:rsid w:val="009A38BD"/>
    <w:rsid w:val="009B5A72"/>
    <w:rsid w:val="009E1260"/>
    <w:rsid w:val="009E21C3"/>
    <w:rsid w:val="009E3699"/>
    <w:rsid w:val="009F4968"/>
    <w:rsid w:val="00A32C78"/>
    <w:rsid w:val="00A4669B"/>
    <w:rsid w:val="00A559D9"/>
    <w:rsid w:val="00A70186"/>
    <w:rsid w:val="00A708B4"/>
    <w:rsid w:val="00A751A6"/>
    <w:rsid w:val="00A77631"/>
    <w:rsid w:val="00A84546"/>
    <w:rsid w:val="00A95A9F"/>
    <w:rsid w:val="00AB2AB4"/>
    <w:rsid w:val="00AC0C20"/>
    <w:rsid w:val="00AD1BCA"/>
    <w:rsid w:val="00AD1E5B"/>
    <w:rsid w:val="00AF4CFB"/>
    <w:rsid w:val="00AF6888"/>
    <w:rsid w:val="00B02594"/>
    <w:rsid w:val="00B039DB"/>
    <w:rsid w:val="00B04FA7"/>
    <w:rsid w:val="00B051C8"/>
    <w:rsid w:val="00B21EE0"/>
    <w:rsid w:val="00B24567"/>
    <w:rsid w:val="00B40251"/>
    <w:rsid w:val="00B52FAF"/>
    <w:rsid w:val="00B56F62"/>
    <w:rsid w:val="00B6282C"/>
    <w:rsid w:val="00B83BB8"/>
    <w:rsid w:val="00B925C8"/>
    <w:rsid w:val="00B95B46"/>
    <w:rsid w:val="00BB2784"/>
    <w:rsid w:val="00BB50B6"/>
    <w:rsid w:val="00BC2240"/>
    <w:rsid w:val="00BD0A98"/>
    <w:rsid w:val="00BE4324"/>
    <w:rsid w:val="00C1453C"/>
    <w:rsid w:val="00C4398D"/>
    <w:rsid w:val="00C5437D"/>
    <w:rsid w:val="00C56540"/>
    <w:rsid w:val="00C569C6"/>
    <w:rsid w:val="00C60C41"/>
    <w:rsid w:val="00C715C1"/>
    <w:rsid w:val="00C727BF"/>
    <w:rsid w:val="00C76658"/>
    <w:rsid w:val="00C84E25"/>
    <w:rsid w:val="00CA16E1"/>
    <w:rsid w:val="00CA6DE8"/>
    <w:rsid w:val="00CC3393"/>
    <w:rsid w:val="00CD45FC"/>
    <w:rsid w:val="00CE41B5"/>
    <w:rsid w:val="00CF60B8"/>
    <w:rsid w:val="00D030F5"/>
    <w:rsid w:val="00D0483C"/>
    <w:rsid w:val="00D16B06"/>
    <w:rsid w:val="00D1758C"/>
    <w:rsid w:val="00D20B47"/>
    <w:rsid w:val="00D20CA5"/>
    <w:rsid w:val="00D40440"/>
    <w:rsid w:val="00D417C2"/>
    <w:rsid w:val="00D51314"/>
    <w:rsid w:val="00D66CF9"/>
    <w:rsid w:val="00D83705"/>
    <w:rsid w:val="00D92846"/>
    <w:rsid w:val="00D95651"/>
    <w:rsid w:val="00DA6383"/>
    <w:rsid w:val="00DB3280"/>
    <w:rsid w:val="00DB4043"/>
    <w:rsid w:val="00DD2D52"/>
    <w:rsid w:val="00DD7BBF"/>
    <w:rsid w:val="00DE2628"/>
    <w:rsid w:val="00DE6AEB"/>
    <w:rsid w:val="00DF7F47"/>
    <w:rsid w:val="00E12382"/>
    <w:rsid w:val="00E145E8"/>
    <w:rsid w:val="00E156DE"/>
    <w:rsid w:val="00E20362"/>
    <w:rsid w:val="00E27EDF"/>
    <w:rsid w:val="00E324E6"/>
    <w:rsid w:val="00E41BEF"/>
    <w:rsid w:val="00E420B1"/>
    <w:rsid w:val="00E46D51"/>
    <w:rsid w:val="00E573B8"/>
    <w:rsid w:val="00E63163"/>
    <w:rsid w:val="00E6436A"/>
    <w:rsid w:val="00E8397E"/>
    <w:rsid w:val="00E8746E"/>
    <w:rsid w:val="00EA1EFA"/>
    <w:rsid w:val="00EA5E26"/>
    <w:rsid w:val="00EB3298"/>
    <w:rsid w:val="00EC011A"/>
    <w:rsid w:val="00EC165B"/>
    <w:rsid w:val="00EF7206"/>
    <w:rsid w:val="00F0175A"/>
    <w:rsid w:val="00F01D52"/>
    <w:rsid w:val="00F136C0"/>
    <w:rsid w:val="00F50A8C"/>
    <w:rsid w:val="00F601E5"/>
    <w:rsid w:val="00F63880"/>
    <w:rsid w:val="00F71B5C"/>
    <w:rsid w:val="00F92DD5"/>
    <w:rsid w:val="00FA4F72"/>
    <w:rsid w:val="00FE40DD"/>
    <w:rsid w:val="00FE74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3DED"/>
  <w15:chartTrackingRefBased/>
  <w15:docId w15:val="{E37752A0-6262-46B6-B2E9-D7FC5ACC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AB2AB4"/>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rsid w:val="00AB2AB4"/>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paragraph" w:styleId="Untertitel">
    <w:name w:val="Subtitle"/>
    <w:basedOn w:val="Standard"/>
    <w:next w:val="Standard"/>
    <w:link w:val="UntertitelZchn"/>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UntertitelZchn">
    <w:name w:val="Untertitel Zchn"/>
    <w:basedOn w:val="Absatz-Standardschriftart"/>
    <w:link w:val="Untertitel"/>
    <w:uiPriority w:val="11"/>
    <w:rsid w:val="00B02594"/>
    <w:rPr>
      <w:rFonts w:ascii="Unna" w:eastAsiaTheme="majorEastAsia" w:hAnsi="Unna" w:cstheme="majorBidi"/>
      <w:i/>
      <w:iCs/>
      <w:spacing w:val="15"/>
      <w:sz w:val="20"/>
      <w:szCs w:val="24"/>
      <w:lang w:val="de-DE"/>
    </w:rPr>
  </w:style>
  <w:style w:type="table" w:styleId="Tabellenraster">
    <w:name w:val="Table Grid"/>
    <w:basedOn w:val="NormaleTabelle"/>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Absatz-Standardschriftart"/>
    <w:link w:val="Kleine-berschrift-InnoSBG"/>
    <w:rsid w:val="00AB2AB4"/>
    <w:rPr>
      <w:rFonts w:ascii="Open Sans SemiBold" w:hAnsi="Open Sans SemiBold" w:cs="Gotham Narrow Light"/>
      <w:i/>
      <w:sz w:val="17"/>
      <w:szCs w:val="16"/>
      <w:lang w:val="de-DE"/>
    </w:rPr>
  </w:style>
  <w:style w:type="character" w:styleId="Fett">
    <w:name w:val="Strong"/>
    <w:basedOn w:val="Absatz-Standardschriftart"/>
    <w:uiPriority w:val="22"/>
    <w:qFormat/>
    <w:rsid w:val="00625D3D"/>
    <w:rPr>
      <w:b/>
      <w:bCs/>
    </w:rPr>
  </w:style>
  <w:style w:type="paragraph" w:styleId="StandardWeb">
    <w:name w:val="Normal (Web)"/>
    <w:basedOn w:val="Standard"/>
    <w:uiPriority w:val="99"/>
    <w:unhideWhenUsed/>
    <w:rsid w:val="002D7048"/>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de-AT" w:eastAsia="de-AT"/>
    </w:rPr>
  </w:style>
  <w:style w:type="paragraph" w:styleId="berarbeitung">
    <w:name w:val="Revision"/>
    <w:hidden/>
    <w:uiPriority w:val="99"/>
    <w:semiHidden/>
    <w:rsid w:val="00B56F62"/>
    <w:pPr>
      <w:spacing w:after="0" w:line="240" w:lineRule="auto"/>
    </w:pPr>
    <w:rPr>
      <w:rFonts w:ascii="Open Sans" w:hAnsi="Open Sans" w:cs="Gotham Narrow Light"/>
      <w:sz w:val="17"/>
      <w:szCs w:val="20"/>
      <w:lang w:val="de-DE"/>
    </w:rPr>
  </w:style>
  <w:style w:type="character" w:styleId="BesuchterLink">
    <w:name w:val="FollowedHyperlink"/>
    <w:basedOn w:val="Absatz-Standardschriftart"/>
    <w:uiPriority w:val="99"/>
    <w:semiHidden/>
    <w:unhideWhenUsed/>
    <w:rsid w:val="00A55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95785">
      <w:bodyDiv w:val="1"/>
      <w:marLeft w:val="0"/>
      <w:marRight w:val="0"/>
      <w:marTop w:val="0"/>
      <w:marBottom w:val="0"/>
      <w:divBdr>
        <w:top w:val="none" w:sz="0" w:space="0" w:color="auto"/>
        <w:left w:val="none" w:sz="0" w:space="0" w:color="auto"/>
        <w:bottom w:val="none" w:sz="0" w:space="0" w:color="auto"/>
        <w:right w:val="none" w:sz="0" w:space="0" w:color="auto"/>
      </w:divBdr>
    </w:div>
    <w:div w:id="525797458">
      <w:bodyDiv w:val="1"/>
      <w:marLeft w:val="0"/>
      <w:marRight w:val="0"/>
      <w:marTop w:val="0"/>
      <w:marBottom w:val="0"/>
      <w:divBdr>
        <w:top w:val="none" w:sz="0" w:space="0" w:color="auto"/>
        <w:left w:val="none" w:sz="0" w:space="0" w:color="auto"/>
        <w:bottom w:val="none" w:sz="0" w:space="0" w:color="auto"/>
        <w:right w:val="none" w:sz="0" w:space="0" w:color="auto"/>
      </w:divBdr>
      <w:divsChild>
        <w:div w:id="259487306">
          <w:marLeft w:val="0"/>
          <w:marRight w:val="0"/>
          <w:marTop w:val="0"/>
          <w:marBottom w:val="0"/>
          <w:divBdr>
            <w:top w:val="none" w:sz="0" w:space="0" w:color="auto"/>
            <w:left w:val="none" w:sz="0" w:space="0" w:color="auto"/>
            <w:bottom w:val="none" w:sz="0" w:space="0" w:color="auto"/>
            <w:right w:val="none" w:sz="0" w:space="0" w:color="auto"/>
          </w:divBdr>
          <w:divsChild>
            <w:div w:id="2064017866">
              <w:marLeft w:val="0"/>
              <w:marRight w:val="0"/>
              <w:marTop w:val="0"/>
              <w:marBottom w:val="0"/>
              <w:divBdr>
                <w:top w:val="none" w:sz="0" w:space="0" w:color="auto"/>
                <w:left w:val="none" w:sz="0" w:space="0" w:color="auto"/>
                <w:bottom w:val="none" w:sz="0" w:space="0" w:color="auto"/>
                <w:right w:val="none" w:sz="0" w:space="0" w:color="auto"/>
              </w:divBdr>
              <w:divsChild>
                <w:div w:id="1183205935">
                  <w:marLeft w:val="0"/>
                  <w:marRight w:val="0"/>
                  <w:marTop w:val="0"/>
                  <w:marBottom w:val="0"/>
                  <w:divBdr>
                    <w:top w:val="none" w:sz="0" w:space="0" w:color="auto"/>
                    <w:left w:val="none" w:sz="0" w:space="0" w:color="auto"/>
                    <w:bottom w:val="none" w:sz="0" w:space="0" w:color="auto"/>
                    <w:right w:val="none" w:sz="0" w:space="0" w:color="auto"/>
                  </w:divBdr>
                  <w:divsChild>
                    <w:div w:id="9327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11784">
      <w:bodyDiv w:val="1"/>
      <w:marLeft w:val="0"/>
      <w:marRight w:val="0"/>
      <w:marTop w:val="0"/>
      <w:marBottom w:val="0"/>
      <w:divBdr>
        <w:top w:val="none" w:sz="0" w:space="0" w:color="auto"/>
        <w:left w:val="none" w:sz="0" w:space="0" w:color="auto"/>
        <w:bottom w:val="none" w:sz="0" w:space="0" w:color="auto"/>
        <w:right w:val="none" w:sz="0" w:space="0" w:color="auto"/>
      </w:divBdr>
    </w:div>
    <w:div w:id="756558650">
      <w:bodyDiv w:val="1"/>
      <w:marLeft w:val="0"/>
      <w:marRight w:val="0"/>
      <w:marTop w:val="0"/>
      <w:marBottom w:val="0"/>
      <w:divBdr>
        <w:top w:val="none" w:sz="0" w:space="0" w:color="auto"/>
        <w:left w:val="none" w:sz="0" w:space="0" w:color="auto"/>
        <w:bottom w:val="none" w:sz="0" w:space="0" w:color="auto"/>
        <w:right w:val="none" w:sz="0" w:space="0" w:color="auto"/>
      </w:divBdr>
    </w:div>
    <w:div w:id="872690067">
      <w:bodyDiv w:val="1"/>
      <w:marLeft w:val="0"/>
      <w:marRight w:val="0"/>
      <w:marTop w:val="0"/>
      <w:marBottom w:val="0"/>
      <w:divBdr>
        <w:top w:val="none" w:sz="0" w:space="0" w:color="auto"/>
        <w:left w:val="none" w:sz="0" w:space="0" w:color="auto"/>
        <w:bottom w:val="none" w:sz="0" w:space="0" w:color="auto"/>
        <w:right w:val="none" w:sz="0" w:space="0" w:color="auto"/>
      </w:divBdr>
    </w:div>
    <w:div w:id="1400706757">
      <w:bodyDiv w:val="1"/>
      <w:marLeft w:val="0"/>
      <w:marRight w:val="0"/>
      <w:marTop w:val="0"/>
      <w:marBottom w:val="0"/>
      <w:divBdr>
        <w:top w:val="none" w:sz="0" w:space="0" w:color="auto"/>
        <w:left w:val="none" w:sz="0" w:space="0" w:color="auto"/>
        <w:bottom w:val="none" w:sz="0" w:space="0" w:color="auto"/>
        <w:right w:val="none" w:sz="0" w:space="0" w:color="auto"/>
      </w:divBdr>
    </w:div>
    <w:div w:id="16519057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83">
          <w:marLeft w:val="0"/>
          <w:marRight w:val="0"/>
          <w:marTop w:val="0"/>
          <w:marBottom w:val="0"/>
          <w:divBdr>
            <w:top w:val="none" w:sz="0" w:space="0" w:color="auto"/>
            <w:left w:val="none" w:sz="0" w:space="0" w:color="auto"/>
            <w:bottom w:val="none" w:sz="0" w:space="0" w:color="auto"/>
            <w:right w:val="none" w:sz="0" w:space="0" w:color="auto"/>
          </w:divBdr>
          <w:divsChild>
            <w:div w:id="349184155">
              <w:marLeft w:val="0"/>
              <w:marRight w:val="0"/>
              <w:marTop w:val="0"/>
              <w:marBottom w:val="0"/>
              <w:divBdr>
                <w:top w:val="none" w:sz="0" w:space="0" w:color="auto"/>
                <w:left w:val="none" w:sz="0" w:space="0" w:color="auto"/>
                <w:bottom w:val="none" w:sz="0" w:space="0" w:color="auto"/>
                <w:right w:val="none" w:sz="0" w:space="0" w:color="auto"/>
              </w:divBdr>
              <w:divsChild>
                <w:div w:id="612439078">
                  <w:marLeft w:val="0"/>
                  <w:marRight w:val="0"/>
                  <w:marTop w:val="0"/>
                  <w:marBottom w:val="0"/>
                  <w:divBdr>
                    <w:top w:val="none" w:sz="0" w:space="0" w:color="auto"/>
                    <w:left w:val="none" w:sz="0" w:space="0" w:color="auto"/>
                    <w:bottom w:val="none" w:sz="0" w:space="0" w:color="auto"/>
                    <w:right w:val="none" w:sz="0" w:space="0" w:color="auto"/>
                  </w:divBdr>
                  <w:divsChild>
                    <w:div w:id="2145072746">
                      <w:marLeft w:val="0"/>
                      <w:marRight w:val="0"/>
                      <w:marTop w:val="0"/>
                      <w:marBottom w:val="0"/>
                      <w:divBdr>
                        <w:top w:val="none" w:sz="0" w:space="0" w:color="auto"/>
                        <w:left w:val="none" w:sz="0" w:space="0" w:color="auto"/>
                        <w:bottom w:val="none" w:sz="0" w:space="0" w:color="auto"/>
                        <w:right w:val="none" w:sz="0" w:space="0" w:color="auto"/>
                      </w:divBdr>
                      <w:divsChild>
                        <w:div w:id="356345826">
                          <w:marLeft w:val="0"/>
                          <w:marRight w:val="0"/>
                          <w:marTop w:val="0"/>
                          <w:marBottom w:val="0"/>
                          <w:divBdr>
                            <w:top w:val="none" w:sz="0" w:space="0" w:color="auto"/>
                            <w:left w:val="none" w:sz="0" w:space="0" w:color="auto"/>
                            <w:bottom w:val="none" w:sz="0" w:space="0" w:color="auto"/>
                            <w:right w:val="none" w:sz="0" w:space="0" w:color="auto"/>
                          </w:divBdr>
                          <w:divsChild>
                            <w:div w:id="12558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2867">
      <w:bodyDiv w:val="1"/>
      <w:marLeft w:val="0"/>
      <w:marRight w:val="0"/>
      <w:marTop w:val="0"/>
      <w:marBottom w:val="0"/>
      <w:divBdr>
        <w:top w:val="none" w:sz="0" w:space="0" w:color="auto"/>
        <w:left w:val="none" w:sz="0" w:space="0" w:color="auto"/>
        <w:bottom w:val="none" w:sz="0" w:space="0" w:color="auto"/>
        <w:right w:val="none" w:sz="0" w:space="0" w:color="auto"/>
      </w:divBdr>
    </w:div>
    <w:div w:id="1789591658">
      <w:bodyDiv w:val="1"/>
      <w:marLeft w:val="0"/>
      <w:marRight w:val="0"/>
      <w:marTop w:val="0"/>
      <w:marBottom w:val="0"/>
      <w:divBdr>
        <w:top w:val="none" w:sz="0" w:space="0" w:color="auto"/>
        <w:left w:val="none" w:sz="0" w:space="0" w:color="auto"/>
        <w:bottom w:val="none" w:sz="0" w:space="0" w:color="auto"/>
        <w:right w:val="none" w:sz="0" w:space="0" w:color="auto"/>
      </w:divBdr>
    </w:div>
    <w:div w:id="1952393634">
      <w:bodyDiv w:val="1"/>
      <w:marLeft w:val="0"/>
      <w:marRight w:val="0"/>
      <w:marTop w:val="0"/>
      <w:marBottom w:val="0"/>
      <w:divBdr>
        <w:top w:val="none" w:sz="0" w:space="0" w:color="auto"/>
        <w:left w:val="none" w:sz="0" w:space="0" w:color="auto"/>
        <w:bottom w:val="none" w:sz="0" w:space="0" w:color="auto"/>
        <w:right w:val="none" w:sz="0" w:space="0" w:color="auto"/>
      </w:divBdr>
    </w:div>
    <w:div w:id="1973559210">
      <w:bodyDiv w:val="1"/>
      <w:marLeft w:val="0"/>
      <w:marRight w:val="0"/>
      <w:marTop w:val="0"/>
      <w:marBottom w:val="0"/>
      <w:divBdr>
        <w:top w:val="none" w:sz="0" w:space="0" w:color="auto"/>
        <w:left w:val="none" w:sz="0" w:space="0" w:color="auto"/>
        <w:bottom w:val="none" w:sz="0" w:space="0" w:color="auto"/>
        <w:right w:val="none" w:sz="0" w:space="0" w:color="auto"/>
      </w:divBdr>
    </w:div>
    <w:div w:id="1997759446">
      <w:bodyDiv w:val="1"/>
      <w:marLeft w:val="0"/>
      <w:marRight w:val="0"/>
      <w:marTop w:val="0"/>
      <w:marBottom w:val="0"/>
      <w:divBdr>
        <w:top w:val="none" w:sz="0" w:space="0" w:color="auto"/>
        <w:left w:val="none" w:sz="0" w:space="0" w:color="auto"/>
        <w:bottom w:val="none" w:sz="0" w:space="0" w:color="auto"/>
        <w:right w:val="none" w:sz="0" w:space="0" w:color="auto"/>
      </w:divBdr>
    </w:div>
    <w:div w:id="2063402749">
      <w:bodyDiv w:val="1"/>
      <w:marLeft w:val="0"/>
      <w:marRight w:val="0"/>
      <w:marTop w:val="0"/>
      <w:marBottom w:val="0"/>
      <w:divBdr>
        <w:top w:val="none" w:sz="0" w:space="0" w:color="auto"/>
        <w:left w:val="none" w:sz="0" w:space="0" w:color="auto"/>
        <w:bottom w:val="none" w:sz="0" w:space="0" w:color="auto"/>
        <w:right w:val="none" w:sz="0" w:space="0" w:color="auto"/>
      </w:divBdr>
    </w:div>
    <w:div w:id="2124152947">
      <w:bodyDiv w:val="1"/>
      <w:marLeft w:val="0"/>
      <w:marRight w:val="0"/>
      <w:marTop w:val="0"/>
      <w:marBottom w:val="0"/>
      <w:divBdr>
        <w:top w:val="none" w:sz="0" w:space="0" w:color="auto"/>
        <w:left w:val="none" w:sz="0" w:space="0" w:color="auto"/>
        <w:bottom w:val="none" w:sz="0" w:space="0" w:color="auto"/>
        <w:right w:val="none" w:sz="0" w:space="0" w:color="auto"/>
      </w:divBdr>
      <w:divsChild>
        <w:div w:id="876241810">
          <w:marLeft w:val="0"/>
          <w:marRight w:val="0"/>
          <w:marTop w:val="0"/>
          <w:marBottom w:val="0"/>
          <w:divBdr>
            <w:top w:val="none" w:sz="0" w:space="0" w:color="auto"/>
            <w:left w:val="none" w:sz="0" w:space="0" w:color="auto"/>
            <w:bottom w:val="none" w:sz="0" w:space="0" w:color="auto"/>
            <w:right w:val="none" w:sz="0" w:space="0" w:color="auto"/>
          </w:divBdr>
          <w:divsChild>
            <w:div w:id="1032533734">
              <w:marLeft w:val="0"/>
              <w:marRight w:val="0"/>
              <w:marTop w:val="0"/>
              <w:marBottom w:val="0"/>
              <w:divBdr>
                <w:top w:val="none" w:sz="0" w:space="0" w:color="auto"/>
                <w:left w:val="none" w:sz="0" w:space="0" w:color="auto"/>
                <w:bottom w:val="none" w:sz="0" w:space="0" w:color="auto"/>
                <w:right w:val="none" w:sz="0" w:space="0" w:color="auto"/>
              </w:divBdr>
              <w:divsChild>
                <w:div w:id="1743677579">
                  <w:marLeft w:val="0"/>
                  <w:marRight w:val="0"/>
                  <w:marTop w:val="0"/>
                  <w:marBottom w:val="0"/>
                  <w:divBdr>
                    <w:top w:val="none" w:sz="0" w:space="0" w:color="auto"/>
                    <w:left w:val="none" w:sz="0" w:space="0" w:color="auto"/>
                    <w:bottom w:val="none" w:sz="0" w:space="0" w:color="auto"/>
                    <w:right w:val="none" w:sz="0" w:space="0" w:color="auto"/>
                  </w:divBdr>
                  <w:divsChild>
                    <w:div w:id="15251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ndrea.kurz@innovation-salzburg.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nnovation-salzburg.at/wp-content/uploads/2024/10/DIGITAL-Jahresbericht-23-und-20-Jahre.pdf" TargetMode="External"/><Relationship Id="rId2" Type="http://schemas.openxmlformats.org/officeDocument/2006/relationships/customXml" Target="../customXml/item2.xml"/><Relationship Id="rId16" Type="http://schemas.openxmlformats.org/officeDocument/2006/relationships/hyperlink" Target="http://www.workinsalzburg.a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ioniergarage-salzburg.a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rtup-salzburg.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Props1.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2.xml><?xml version="1.0" encoding="utf-8"?>
<ds:datastoreItem xmlns:ds="http://schemas.openxmlformats.org/officeDocument/2006/customXml" ds:itemID="{68FFC2D2-1EB0-467B-8037-A48FC161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4.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3</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Kurz</dc:creator>
  <cp:keywords/>
  <dc:description/>
  <cp:lastModifiedBy>Kurz Andrea</cp:lastModifiedBy>
  <cp:revision>84</cp:revision>
  <cp:lastPrinted>2024-10-03T06:59:00Z</cp:lastPrinted>
  <dcterms:created xsi:type="dcterms:W3CDTF">2024-10-03T07:27:00Z</dcterms:created>
  <dcterms:modified xsi:type="dcterms:W3CDTF">2024-10-04T11:05:00Z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